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84D" w:rsidRDefault="0030484D" w:rsidP="0030484D">
      <w:pPr>
        <w:autoSpaceDE w:val="0"/>
        <w:autoSpaceDN w:val="0"/>
        <w:adjustRightInd w:val="0"/>
        <w:jc w:val="left"/>
        <w:rPr>
          <w:rFonts w:ascii="黑体" w:eastAsia="黑体" w:cs="黑体"/>
          <w:kern w:val="0"/>
          <w:sz w:val="28"/>
          <w:szCs w:val="28"/>
        </w:rPr>
      </w:pPr>
      <w:bookmarkStart w:id="0" w:name="_GoBack"/>
      <w:bookmarkEnd w:id="0"/>
      <w:r>
        <w:rPr>
          <w:rFonts w:ascii="黑体" w:eastAsia="黑体" w:cs="黑体" w:hint="eastAsia"/>
          <w:kern w:val="0"/>
          <w:sz w:val="28"/>
          <w:szCs w:val="28"/>
        </w:rPr>
        <w:t>李 伟（导师）简介</w:t>
      </w:r>
      <w:r w:rsidR="005722C0">
        <w:rPr>
          <w:rFonts w:ascii="黑体" w:eastAsia="黑体" w:cs="黑体" w:hint="eastAsia"/>
          <w:kern w:val="0"/>
          <w:sz w:val="28"/>
          <w:szCs w:val="28"/>
        </w:rPr>
        <w:t>（近五年）</w:t>
      </w:r>
    </w:p>
    <w:p w:rsidR="0030484D" w:rsidRPr="005722C0" w:rsidRDefault="0030484D" w:rsidP="005722C0">
      <w:pPr>
        <w:pStyle w:val="a3"/>
        <w:numPr>
          <w:ilvl w:val="0"/>
          <w:numId w:val="1"/>
        </w:numPr>
        <w:autoSpaceDE w:val="0"/>
        <w:autoSpaceDN w:val="0"/>
        <w:adjustRightInd w:val="0"/>
        <w:ind w:firstLineChars="0"/>
        <w:jc w:val="left"/>
        <w:rPr>
          <w:rFonts w:ascii="黑体" w:eastAsia="黑体" w:cs="黑体"/>
          <w:kern w:val="0"/>
          <w:sz w:val="28"/>
          <w:szCs w:val="28"/>
        </w:rPr>
      </w:pPr>
      <w:r w:rsidRPr="0030484D">
        <w:rPr>
          <w:rFonts w:ascii="黑体" w:eastAsia="黑体" w:cs="黑体" w:hint="eastAsia"/>
          <w:kern w:val="0"/>
          <w:sz w:val="28"/>
          <w:szCs w:val="28"/>
        </w:rPr>
        <w:t>个人基本情况（附照片）</w:t>
      </w:r>
    </w:p>
    <w:p w:rsidR="0030484D" w:rsidRPr="004E18D5" w:rsidRDefault="005722C0" w:rsidP="004E18D5">
      <w:pPr>
        <w:pStyle w:val="a3"/>
        <w:autoSpaceDE w:val="0"/>
        <w:autoSpaceDN w:val="0"/>
        <w:adjustRightInd w:val="0"/>
        <w:spacing w:line="360" w:lineRule="auto"/>
        <w:ind w:left="360" w:firstLine="560"/>
        <w:jc w:val="left"/>
        <w:rPr>
          <w:rFonts w:ascii="黑体" w:eastAsia="黑体" w:cs="黑体"/>
          <w:kern w:val="0"/>
          <w:sz w:val="24"/>
          <w:szCs w:val="24"/>
        </w:rPr>
      </w:pPr>
      <w:r>
        <w:rPr>
          <w:rFonts w:ascii="黑体" w:eastAsia="黑体" w:cs="黑体"/>
          <w:noProof/>
          <w:kern w:val="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4385685</wp:posOffset>
            </wp:positionH>
            <wp:positionV relativeFrom="paragraph">
              <wp:posOffset>175076</wp:posOffset>
            </wp:positionV>
            <wp:extent cx="899160" cy="125984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李伟一寸照蓝底片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16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E18D5" w:rsidRPr="004E18D5">
        <w:rPr>
          <w:rFonts w:ascii="黑体" w:eastAsia="黑体" w:cs="黑体" w:hint="eastAsia"/>
          <w:kern w:val="0"/>
          <w:sz w:val="24"/>
          <w:szCs w:val="24"/>
        </w:rPr>
        <w:t>李伟，女，</w:t>
      </w:r>
      <w:r w:rsidR="004E18D5" w:rsidRPr="004E18D5">
        <w:rPr>
          <w:rFonts w:ascii="黑体" w:eastAsia="黑体" w:cs="黑体"/>
          <w:kern w:val="0"/>
          <w:sz w:val="24"/>
          <w:szCs w:val="24"/>
        </w:rPr>
        <w:t>1980年11月生，博士，副研究员，毕业于中国医科大</w:t>
      </w:r>
      <w:r w:rsidR="004E18D5" w:rsidRPr="004E18D5">
        <w:rPr>
          <w:rFonts w:ascii="黑体" w:eastAsia="黑体" w:cs="黑体" w:hint="eastAsia"/>
          <w:kern w:val="0"/>
          <w:sz w:val="24"/>
          <w:szCs w:val="24"/>
        </w:rPr>
        <w:t>学医学遗传学专业；基础医学与生命科学学院专任教师，海南省肿瘤发生与干预重点实验室秘书。海南省南海名家（青年项目），海南省其他类高层次人才。主持过</w:t>
      </w:r>
      <w:r w:rsidR="004E18D5" w:rsidRPr="004E18D5">
        <w:rPr>
          <w:rFonts w:ascii="黑体" w:eastAsia="黑体" w:cs="黑体"/>
          <w:kern w:val="0"/>
          <w:sz w:val="24"/>
          <w:szCs w:val="24"/>
        </w:rPr>
        <w:t>2项海南省自然科学基金项目和1项海南省</w:t>
      </w:r>
      <w:r w:rsidR="004E18D5" w:rsidRPr="004E18D5">
        <w:rPr>
          <w:rFonts w:ascii="黑体" w:eastAsia="黑体" w:cs="黑体" w:hint="eastAsia"/>
          <w:kern w:val="0"/>
          <w:sz w:val="24"/>
          <w:szCs w:val="24"/>
        </w:rPr>
        <w:t>教育厅项目，参与多项国家级和省部级课题申报、研究和结题，发表多篇</w:t>
      </w:r>
      <w:r w:rsidR="004E18D5" w:rsidRPr="004E18D5">
        <w:rPr>
          <w:rFonts w:ascii="黑体" w:eastAsia="黑体" w:cs="黑体"/>
          <w:kern w:val="0"/>
          <w:sz w:val="24"/>
          <w:szCs w:val="24"/>
        </w:rPr>
        <w:t>SCI和核心期刊收录的学术论文。</w:t>
      </w:r>
    </w:p>
    <w:p w:rsidR="0030484D" w:rsidRPr="004E18D5" w:rsidRDefault="0030484D" w:rsidP="004E18D5">
      <w:pPr>
        <w:pStyle w:val="a3"/>
        <w:numPr>
          <w:ilvl w:val="0"/>
          <w:numId w:val="1"/>
        </w:numPr>
        <w:autoSpaceDE w:val="0"/>
        <w:autoSpaceDN w:val="0"/>
        <w:adjustRightInd w:val="0"/>
        <w:ind w:firstLineChars="0"/>
        <w:jc w:val="left"/>
        <w:rPr>
          <w:rFonts w:ascii="黑体" w:eastAsia="黑体" w:cs="黑体"/>
          <w:kern w:val="0"/>
          <w:sz w:val="28"/>
          <w:szCs w:val="28"/>
        </w:rPr>
      </w:pPr>
      <w:r w:rsidRPr="004E18D5">
        <w:rPr>
          <w:rFonts w:ascii="黑体" w:eastAsia="黑体" w:cs="黑体" w:hint="eastAsia"/>
          <w:kern w:val="0"/>
          <w:sz w:val="28"/>
          <w:szCs w:val="28"/>
        </w:rPr>
        <w:t>研究方向</w:t>
      </w:r>
    </w:p>
    <w:p w:rsidR="004E18D5" w:rsidRPr="004E18D5" w:rsidRDefault="004E18D5" w:rsidP="004E18D5">
      <w:pPr>
        <w:pStyle w:val="a3"/>
        <w:autoSpaceDE w:val="0"/>
        <w:autoSpaceDN w:val="0"/>
        <w:adjustRightInd w:val="0"/>
        <w:ind w:left="360" w:firstLineChars="0" w:firstLine="0"/>
        <w:jc w:val="left"/>
        <w:rPr>
          <w:rFonts w:ascii="黑体" w:eastAsia="黑体" w:cs="黑体"/>
          <w:kern w:val="0"/>
          <w:sz w:val="24"/>
          <w:szCs w:val="24"/>
        </w:rPr>
      </w:pPr>
      <w:r w:rsidRPr="004E18D5">
        <w:rPr>
          <w:rFonts w:ascii="黑体" w:eastAsia="黑体" w:cs="黑体" w:hint="eastAsia"/>
          <w:kern w:val="0"/>
          <w:sz w:val="24"/>
          <w:szCs w:val="24"/>
        </w:rPr>
        <w:t>病理学与病理生理学：肿瘤发生与干预</w:t>
      </w:r>
    </w:p>
    <w:p w:rsidR="0030484D" w:rsidRPr="004E18D5" w:rsidRDefault="0030484D" w:rsidP="004E18D5">
      <w:pPr>
        <w:pStyle w:val="a3"/>
        <w:numPr>
          <w:ilvl w:val="0"/>
          <w:numId w:val="1"/>
        </w:numPr>
        <w:autoSpaceDE w:val="0"/>
        <w:autoSpaceDN w:val="0"/>
        <w:adjustRightInd w:val="0"/>
        <w:ind w:firstLineChars="0"/>
        <w:jc w:val="left"/>
        <w:rPr>
          <w:rFonts w:ascii="黑体" w:eastAsia="黑体" w:cs="黑体"/>
          <w:kern w:val="0"/>
          <w:sz w:val="28"/>
          <w:szCs w:val="28"/>
        </w:rPr>
      </w:pPr>
      <w:r w:rsidRPr="004E18D5">
        <w:rPr>
          <w:rFonts w:ascii="黑体" w:eastAsia="黑体" w:cs="黑体" w:hint="eastAsia"/>
          <w:kern w:val="0"/>
          <w:sz w:val="28"/>
          <w:szCs w:val="28"/>
        </w:rPr>
        <w:t>发表的学术论文和专著（第</w:t>
      </w:r>
      <w:r w:rsidRPr="004E18D5">
        <w:rPr>
          <w:rFonts w:ascii="黑体" w:eastAsia="黑体" w:cs="黑体"/>
          <w:kern w:val="0"/>
          <w:sz w:val="28"/>
          <w:szCs w:val="28"/>
        </w:rPr>
        <w:t xml:space="preserve">1 </w:t>
      </w:r>
      <w:r w:rsidRPr="004E18D5">
        <w:rPr>
          <w:rFonts w:ascii="黑体" w:eastAsia="黑体" w:cs="黑体" w:hint="eastAsia"/>
          <w:kern w:val="0"/>
          <w:sz w:val="28"/>
          <w:szCs w:val="28"/>
        </w:rPr>
        <w:t>作者或通讯）</w:t>
      </w:r>
    </w:p>
    <w:p w:rsidR="004E18D5" w:rsidRPr="004E18D5" w:rsidRDefault="004E18D5" w:rsidP="004E18D5">
      <w:pPr>
        <w:pStyle w:val="a3"/>
        <w:autoSpaceDE w:val="0"/>
        <w:autoSpaceDN w:val="0"/>
        <w:adjustRightInd w:val="0"/>
        <w:spacing w:line="360" w:lineRule="auto"/>
        <w:ind w:left="360" w:firstLineChars="0" w:firstLine="0"/>
        <w:jc w:val="left"/>
        <w:rPr>
          <w:rFonts w:ascii="黑体" w:eastAsia="黑体" w:cs="黑体"/>
          <w:kern w:val="0"/>
          <w:sz w:val="24"/>
          <w:szCs w:val="24"/>
        </w:rPr>
      </w:pPr>
      <w:r w:rsidRPr="004E18D5">
        <w:rPr>
          <w:rFonts w:ascii="黑体" w:eastAsia="黑体" w:cs="黑体"/>
          <w:kern w:val="0"/>
          <w:sz w:val="24"/>
          <w:szCs w:val="24"/>
        </w:rPr>
        <w:t xml:space="preserve">Role of Alpha-Fetoprotein in Hepatocellular </w:t>
      </w:r>
      <w:r w:rsidRPr="004E18D5">
        <w:rPr>
          <w:rFonts w:ascii="黑体" w:eastAsia="黑体" w:cs="黑体" w:hint="eastAsia"/>
          <w:kern w:val="0"/>
          <w:sz w:val="24"/>
          <w:szCs w:val="24"/>
        </w:rPr>
        <w:t>c</w:t>
      </w:r>
      <w:r w:rsidRPr="004E18D5">
        <w:rPr>
          <w:rFonts w:ascii="黑体" w:eastAsia="黑体" w:cs="黑体"/>
          <w:kern w:val="0"/>
          <w:sz w:val="24"/>
          <w:szCs w:val="24"/>
        </w:rPr>
        <w:t xml:space="preserve">arcinoma Drug Resistance. Li W, Liu K, Chen Y, Zhu M, Li M. </w:t>
      </w:r>
      <w:proofErr w:type="spellStart"/>
      <w:r w:rsidRPr="004E18D5">
        <w:rPr>
          <w:rFonts w:ascii="黑体" w:eastAsia="黑体" w:cs="黑体"/>
          <w:kern w:val="0"/>
          <w:sz w:val="24"/>
          <w:szCs w:val="24"/>
        </w:rPr>
        <w:t>Curr</w:t>
      </w:r>
      <w:proofErr w:type="spellEnd"/>
      <w:r w:rsidRPr="004E18D5">
        <w:rPr>
          <w:rFonts w:ascii="黑体" w:eastAsia="黑体" w:cs="黑体"/>
          <w:kern w:val="0"/>
          <w:sz w:val="24"/>
          <w:szCs w:val="24"/>
        </w:rPr>
        <w:t xml:space="preserve"> Med Chem. 2021;28(6):1126-1142. DOI: 10.2174/0929867327999200729151247</w:t>
      </w:r>
    </w:p>
    <w:p w:rsidR="0030484D" w:rsidRPr="004E18D5" w:rsidRDefault="0030484D" w:rsidP="004E18D5">
      <w:pPr>
        <w:pStyle w:val="a3"/>
        <w:numPr>
          <w:ilvl w:val="0"/>
          <w:numId w:val="1"/>
        </w:numPr>
        <w:autoSpaceDE w:val="0"/>
        <w:autoSpaceDN w:val="0"/>
        <w:adjustRightInd w:val="0"/>
        <w:ind w:firstLineChars="0"/>
        <w:jc w:val="left"/>
        <w:rPr>
          <w:rFonts w:ascii="黑体" w:eastAsia="黑体" w:cs="黑体"/>
          <w:kern w:val="0"/>
          <w:sz w:val="28"/>
          <w:szCs w:val="28"/>
        </w:rPr>
      </w:pPr>
      <w:r w:rsidRPr="004E18D5">
        <w:rPr>
          <w:rFonts w:ascii="黑体" w:eastAsia="黑体" w:cs="黑体" w:hint="eastAsia"/>
          <w:kern w:val="0"/>
          <w:sz w:val="28"/>
          <w:szCs w:val="28"/>
        </w:rPr>
        <w:t>获得的学术成果奖励（标注名次）</w:t>
      </w:r>
    </w:p>
    <w:p w:rsidR="004E18D5" w:rsidRPr="004E18D5" w:rsidRDefault="004E18D5" w:rsidP="004E18D5">
      <w:pPr>
        <w:pStyle w:val="a3"/>
        <w:autoSpaceDE w:val="0"/>
        <w:autoSpaceDN w:val="0"/>
        <w:adjustRightInd w:val="0"/>
        <w:ind w:left="360" w:firstLineChars="0" w:firstLine="0"/>
        <w:jc w:val="left"/>
        <w:rPr>
          <w:rFonts w:ascii="黑体" w:eastAsia="黑体" w:cs="黑体"/>
          <w:kern w:val="0"/>
          <w:sz w:val="24"/>
          <w:szCs w:val="24"/>
        </w:rPr>
      </w:pPr>
      <w:r w:rsidRPr="004E18D5">
        <w:rPr>
          <w:rFonts w:ascii="黑体" w:eastAsia="黑体" w:cs="黑体" w:hint="eastAsia"/>
          <w:kern w:val="0"/>
          <w:sz w:val="24"/>
          <w:szCs w:val="24"/>
        </w:rPr>
        <w:t>无</w:t>
      </w:r>
    </w:p>
    <w:p w:rsidR="0030484D" w:rsidRPr="004E18D5" w:rsidRDefault="0030484D" w:rsidP="004E18D5">
      <w:pPr>
        <w:pStyle w:val="a3"/>
        <w:numPr>
          <w:ilvl w:val="0"/>
          <w:numId w:val="1"/>
        </w:numPr>
        <w:autoSpaceDE w:val="0"/>
        <w:autoSpaceDN w:val="0"/>
        <w:adjustRightInd w:val="0"/>
        <w:ind w:firstLineChars="0"/>
        <w:jc w:val="left"/>
        <w:rPr>
          <w:rFonts w:ascii="黑体" w:eastAsia="黑体" w:cs="黑体"/>
          <w:kern w:val="0"/>
          <w:sz w:val="28"/>
          <w:szCs w:val="28"/>
        </w:rPr>
      </w:pPr>
      <w:r w:rsidRPr="004E18D5">
        <w:rPr>
          <w:rFonts w:ascii="黑体" w:eastAsia="黑体" w:cs="黑体" w:hint="eastAsia"/>
          <w:kern w:val="0"/>
          <w:sz w:val="28"/>
          <w:szCs w:val="28"/>
        </w:rPr>
        <w:t>获得的发明专利（标注名次）</w:t>
      </w:r>
    </w:p>
    <w:p w:rsidR="004E18D5" w:rsidRPr="004E18D5" w:rsidRDefault="004E18D5" w:rsidP="004E18D5">
      <w:pPr>
        <w:pStyle w:val="a3"/>
        <w:autoSpaceDE w:val="0"/>
        <w:autoSpaceDN w:val="0"/>
        <w:adjustRightInd w:val="0"/>
        <w:ind w:left="360" w:firstLineChars="0" w:firstLine="0"/>
        <w:jc w:val="left"/>
        <w:rPr>
          <w:rFonts w:ascii="黑体" w:eastAsia="黑体" w:cs="黑体"/>
          <w:kern w:val="0"/>
          <w:sz w:val="24"/>
          <w:szCs w:val="24"/>
        </w:rPr>
      </w:pPr>
      <w:r w:rsidRPr="004E18D5">
        <w:rPr>
          <w:rFonts w:ascii="黑体" w:eastAsia="黑体" w:cs="黑体" w:hint="eastAsia"/>
          <w:kern w:val="0"/>
          <w:sz w:val="24"/>
          <w:szCs w:val="24"/>
        </w:rPr>
        <w:t>无</w:t>
      </w:r>
    </w:p>
    <w:p w:rsidR="0030484D" w:rsidRPr="004E18D5" w:rsidRDefault="0030484D" w:rsidP="004E18D5">
      <w:pPr>
        <w:pStyle w:val="a3"/>
        <w:numPr>
          <w:ilvl w:val="0"/>
          <w:numId w:val="1"/>
        </w:numPr>
        <w:autoSpaceDE w:val="0"/>
        <w:autoSpaceDN w:val="0"/>
        <w:adjustRightInd w:val="0"/>
        <w:ind w:firstLineChars="0"/>
        <w:jc w:val="left"/>
        <w:rPr>
          <w:rFonts w:ascii="黑体" w:eastAsia="黑体" w:cs="黑体"/>
          <w:kern w:val="0"/>
          <w:sz w:val="28"/>
          <w:szCs w:val="28"/>
        </w:rPr>
      </w:pPr>
      <w:r w:rsidRPr="004E18D5">
        <w:rPr>
          <w:rFonts w:ascii="黑体" w:eastAsia="黑体" w:cs="黑体" w:hint="eastAsia"/>
          <w:kern w:val="0"/>
          <w:sz w:val="28"/>
          <w:szCs w:val="28"/>
        </w:rPr>
        <w:t>主持过的科研项目（项目名称；项目编号；级别；经费；起止日期）</w:t>
      </w:r>
    </w:p>
    <w:p w:rsidR="004E18D5" w:rsidRPr="004E18D5" w:rsidRDefault="004E18D5" w:rsidP="005722C0">
      <w:pPr>
        <w:autoSpaceDE w:val="0"/>
        <w:autoSpaceDN w:val="0"/>
        <w:adjustRightInd w:val="0"/>
        <w:spacing w:line="360" w:lineRule="auto"/>
        <w:ind w:firstLineChars="175" w:firstLine="420"/>
        <w:jc w:val="left"/>
        <w:rPr>
          <w:rFonts w:ascii="黑体" w:eastAsia="黑体" w:cs="黑体"/>
          <w:kern w:val="0"/>
          <w:sz w:val="24"/>
          <w:szCs w:val="24"/>
        </w:rPr>
      </w:pPr>
      <w:r w:rsidRPr="004E18D5">
        <w:rPr>
          <w:rFonts w:ascii="黑体" w:eastAsia="黑体" w:cs="黑体"/>
          <w:kern w:val="0"/>
          <w:sz w:val="24"/>
          <w:szCs w:val="24"/>
        </w:rPr>
        <w:t>GATAs 转录因</w:t>
      </w:r>
      <w:r w:rsidRPr="004E18D5">
        <w:rPr>
          <w:rFonts w:ascii="黑体" w:eastAsia="黑体" w:cs="黑体" w:hint="eastAsia"/>
          <w:kern w:val="0"/>
          <w:sz w:val="24"/>
          <w:szCs w:val="24"/>
        </w:rPr>
        <w:t>子家族调控</w:t>
      </w:r>
      <w:r w:rsidRPr="004E18D5">
        <w:rPr>
          <w:rFonts w:ascii="黑体" w:eastAsia="黑体" w:cs="黑体"/>
          <w:kern w:val="0"/>
          <w:sz w:val="24"/>
          <w:szCs w:val="24"/>
        </w:rPr>
        <w:t>AFP 表达的机</w:t>
      </w:r>
      <w:r w:rsidRPr="004E18D5">
        <w:rPr>
          <w:rFonts w:ascii="黑体" w:eastAsia="黑体" w:cs="黑体" w:hint="eastAsia"/>
          <w:kern w:val="0"/>
          <w:sz w:val="24"/>
          <w:szCs w:val="24"/>
        </w:rPr>
        <w:t>制研究</w:t>
      </w:r>
      <w:r w:rsidR="005722C0">
        <w:rPr>
          <w:rFonts w:ascii="黑体" w:eastAsia="黑体" w:cs="黑体" w:hint="eastAsia"/>
          <w:kern w:val="0"/>
          <w:sz w:val="24"/>
          <w:szCs w:val="24"/>
        </w:rPr>
        <w:t>；</w:t>
      </w:r>
      <w:r w:rsidR="005722C0" w:rsidRPr="005722C0">
        <w:rPr>
          <w:rFonts w:ascii="黑体" w:eastAsia="黑体" w:cs="黑体"/>
          <w:kern w:val="0"/>
          <w:sz w:val="24"/>
          <w:szCs w:val="24"/>
        </w:rPr>
        <w:t>822RC700</w:t>
      </w:r>
      <w:r w:rsidR="005722C0">
        <w:rPr>
          <w:rFonts w:ascii="黑体" w:eastAsia="黑体" w:cs="黑体" w:hint="eastAsia"/>
          <w:kern w:val="0"/>
          <w:sz w:val="24"/>
          <w:szCs w:val="24"/>
        </w:rPr>
        <w:t>；</w:t>
      </w:r>
      <w:r w:rsidR="005722C0" w:rsidRPr="005722C0">
        <w:rPr>
          <w:rFonts w:ascii="黑体" w:eastAsia="黑体" w:cs="黑体" w:hint="eastAsia"/>
          <w:kern w:val="0"/>
          <w:sz w:val="24"/>
          <w:szCs w:val="24"/>
        </w:rPr>
        <w:t>海南省</w:t>
      </w:r>
      <w:r w:rsidR="005722C0">
        <w:rPr>
          <w:rFonts w:ascii="黑体" w:eastAsia="黑体" w:cs="黑体" w:hint="eastAsia"/>
          <w:kern w:val="0"/>
          <w:sz w:val="24"/>
          <w:szCs w:val="24"/>
        </w:rPr>
        <w:t>自然科学基金</w:t>
      </w:r>
      <w:r w:rsidR="005722C0" w:rsidRPr="005722C0">
        <w:rPr>
          <w:rFonts w:ascii="黑体" w:eastAsia="黑体" w:cs="黑体" w:hint="eastAsia"/>
          <w:kern w:val="0"/>
          <w:sz w:val="24"/>
          <w:szCs w:val="24"/>
        </w:rPr>
        <w:t>项目</w:t>
      </w:r>
      <w:r w:rsidR="005722C0">
        <w:rPr>
          <w:rFonts w:ascii="黑体" w:eastAsia="黑体" w:cs="黑体" w:hint="eastAsia"/>
          <w:kern w:val="0"/>
          <w:sz w:val="24"/>
          <w:szCs w:val="24"/>
        </w:rPr>
        <w:t>；</w:t>
      </w:r>
      <w:r w:rsidR="005722C0" w:rsidRPr="004E18D5">
        <w:rPr>
          <w:rFonts w:ascii="黑体" w:eastAsia="黑体" w:cs="黑体"/>
          <w:kern w:val="0"/>
          <w:sz w:val="24"/>
          <w:szCs w:val="24"/>
        </w:rPr>
        <w:t>10</w:t>
      </w:r>
      <w:r w:rsidR="005722C0" w:rsidRPr="004E18D5">
        <w:rPr>
          <w:rFonts w:ascii="黑体" w:eastAsia="黑体" w:cs="黑体" w:hint="eastAsia"/>
          <w:kern w:val="0"/>
          <w:sz w:val="24"/>
          <w:szCs w:val="24"/>
        </w:rPr>
        <w:t>万</w:t>
      </w:r>
      <w:r w:rsidR="005722C0">
        <w:rPr>
          <w:rFonts w:ascii="黑体" w:eastAsia="黑体" w:cs="黑体" w:hint="eastAsia"/>
          <w:kern w:val="0"/>
          <w:sz w:val="24"/>
          <w:szCs w:val="24"/>
        </w:rPr>
        <w:t>；</w:t>
      </w:r>
      <w:r w:rsidRPr="004E18D5">
        <w:rPr>
          <w:rFonts w:ascii="黑体" w:eastAsia="黑体" w:cs="黑体"/>
          <w:kern w:val="0"/>
          <w:sz w:val="24"/>
          <w:szCs w:val="24"/>
        </w:rPr>
        <w:t>2022/04/12-2025/03/31</w:t>
      </w:r>
      <w:r w:rsidR="005722C0">
        <w:rPr>
          <w:rFonts w:ascii="黑体" w:eastAsia="黑体" w:cs="黑体" w:hint="eastAsia"/>
          <w:kern w:val="0"/>
          <w:sz w:val="24"/>
          <w:szCs w:val="24"/>
        </w:rPr>
        <w:t>。</w:t>
      </w:r>
    </w:p>
    <w:p w:rsidR="0030484D" w:rsidRPr="005722C0" w:rsidRDefault="0030484D" w:rsidP="005722C0">
      <w:pPr>
        <w:pStyle w:val="a3"/>
        <w:numPr>
          <w:ilvl w:val="0"/>
          <w:numId w:val="1"/>
        </w:numPr>
        <w:autoSpaceDE w:val="0"/>
        <w:autoSpaceDN w:val="0"/>
        <w:adjustRightInd w:val="0"/>
        <w:ind w:firstLineChars="0"/>
        <w:jc w:val="left"/>
        <w:rPr>
          <w:rFonts w:ascii="黑体" w:eastAsia="黑体" w:cs="黑体"/>
          <w:kern w:val="0"/>
          <w:sz w:val="28"/>
          <w:szCs w:val="28"/>
        </w:rPr>
      </w:pPr>
      <w:r w:rsidRPr="005722C0">
        <w:rPr>
          <w:rFonts w:ascii="黑体" w:eastAsia="黑体" w:cs="黑体" w:hint="eastAsia"/>
          <w:kern w:val="0"/>
          <w:sz w:val="28"/>
          <w:szCs w:val="28"/>
        </w:rPr>
        <w:t>获得的学术荣誉</w:t>
      </w:r>
    </w:p>
    <w:p w:rsidR="005722C0" w:rsidRPr="005722C0" w:rsidRDefault="005722C0" w:rsidP="005722C0">
      <w:pPr>
        <w:pStyle w:val="a3"/>
        <w:autoSpaceDE w:val="0"/>
        <w:autoSpaceDN w:val="0"/>
        <w:adjustRightInd w:val="0"/>
        <w:ind w:left="360" w:firstLine="480"/>
        <w:jc w:val="left"/>
        <w:rPr>
          <w:rFonts w:ascii="黑体" w:eastAsia="黑体" w:cs="黑体"/>
          <w:kern w:val="0"/>
          <w:sz w:val="24"/>
          <w:szCs w:val="24"/>
        </w:rPr>
      </w:pPr>
      <w:r w:rsidRPr="005722C0">
        <w:rPr>
          <w:rFonts w:ascii="黑体" w:eastAsia="黑体" w:cs="黑体"/>
          <w:kern w:val="0"/>
          <w:sz w:val="24"/>
          <w:szCs w:val="24"/>
        </w:rPr>
        <w:t>2020年认定为海南省其他类高层次人才，同年选为南海名家（青</w:t>
      </w:r>
      <w:r w:rsidRPr="005722C0">
        <w:rPr>
          <w:rFonts w:ascii="黑体" w:eastAsia="黑体" w:cs="黑体" w:hint="eastAsia"/>
          <w:kern w:val="0"/>
          <w:sz w:val="24"/>
          <w:szCs w:val="24"/>
        </w:rPr>
        <w:t>年项目）。</w:t>
      </w:r>
    </w:p>
    <w:p w:rsidR="0030484D" w:rsidRPr="005722C0" w:rsidRDefault="0030484D" w:rsidP="005722C0">
      <w:pPr>
        <w:pStyle w:val="a3"/>
        <w:numPr>
          <w:ilvl w:val="0"/>
          <w:numId w:val="1"/>
        </w:numPr>
        <w:autoSpaceDE w:val="0"/>
        <w:autoSpaceDN w:val="0"/>
        <w:adjustRightInd w:val="0"/>
        <w:ind w:firstLineChars="0"/>
        <w:jc w:val="left"/>
        <w:rPr>
          <w:rFonts w:ascii="黑体" w:eastAsia="黑体" w:cs="黑体"/>
          <w:kern w:val="0"/>
          <w:sz w:val="28"/>
          <w:szCs w:val="28"/>
        </w:rPr>
      </w:pPr>
      <w:r w:rsidRPr="005722C0">
        <w:rPr>
          <w:rFonts w:ascii="黑体" w:eastAsia="黑体" w:cs="黑体" w:hint="eastAsia"/>
          <w:kern w:val="0"/>
          <w:sz w:val="28"/>
          <w:szCs w:val="28"/>
        </w:rPr>
        <w:t>学术兼职</w:t>
      </w:r>
    </w:p>
    <w:p w:rsidR="005722C0" w:rsidRPr="005722C0" w:rsidRDefault="005722C0" w:rsidP="005722C0">
      <w:pPr>
        <w:pStyle w:val="a3"/>
        <w:autoSpaceDE w:val="0"/>
        <w:autoSpaceDN w:val="0"/>
        <w:adjustRightInd w:val="0"/>
        <w:ind w:left="360" w:firstLineChars="0" w:firstLine="0"/>
        <w:jc w:val="left"/>
        <w:rPr>
          <w:rFonts w:ascii="黑体" w:eastAsia="黑体" w:cs="黑体"/>
          <w:kern w:val="0"/>
          <w:sz w:val="24"/>
          <w:szCs w:val="24"/>
        </w:rPr>
      </w:pPr>
      <w:r w:rsidRPr="005722C0">
        <w:rPr>
          <w:rFonts w:ascii="黑体" w:eastAsia="黑体" w:cs="黑体" w:hint="eastAsia"/>
          <w:kern w:val="0"/>
          <w:sz w:val="24"/>
          <w:szCs w:val="24"/>
        </w:rPr>
        <w:t>无</w:t>
      </w:r>
    </w:p>
    <w:p w:rsidR="0030484D" w:rsidRDefault="0030484D" w:rsidP="0030484D">
      <w:pPr>
        <w:autoSpaceDE w:val="0"/>
        <w:autoSpaceDN w:val="0"/>
        <w:adjustRightInd w:val="0"/>
        <w:jc w:val="left"/>
        <w:rPr>
          <w:rFonts w:ascii="黑体" w:eastAsia="黑体" w:cs="黑体"/>
          <w:kern w:val="0"/>
          <w:sz w:val="28"/>
          <w:szCs w:val="28"/>
        </w:rPr>
      </w:pPr>
      <w:r>
        <w:rPr>
          <w:rFonts w:ascii="黑体" w:eastAsia="黑体" w:cs="黑体"/>
          <w:kern w:val="0"/>
          <w:sz w:val="28"/>
          <w:szCs w:val="28"/>
        </w:rPr>
        <w:lastRenderedPageBreak/>
        <w:t>9.</w:t>
      </w:r>
      <w:r>
        <w:rPr>
          <w:rFonts w:ascii="黑体" w:eastAsia="黑体" w:cs="黑体" w:hint="eastAsia"/>
          <w:kern w:val="0"/>
          <w:sz w:val="28"/>
          <w:szCs w:val="28"/>
        </w:rPr>
        <w:t>联系方式（邮箱）</w:t>
      </w:r>
    </w:p>
    <w:p w:rsidR="006F1E40" w:rsidRPr="005722C0" w:rsidRDefault="005722C0" w:rsidP="005722C0">
      <w:pPr>
        <w:ind w:firstLineChars="100" w:firstLine="240"/>
        <w:rPr>
          <w:sz w:val="24"/>
          <w:szCs w:val="24"/>
        </w:rPr>
      </w:pPr>
      <w:r w:rsidRPr="005722C0">
        <w:rPr>
          <w:rFonts w:ascii="宋体" w:eastAsia="宋体" w:cs="宋体" w:hint="eastAsia"/>
          <w:kern w:val="0"/>
          <w:sz w:val="24"/>
          <w:szCs w:val="24"/>
        </w:rPr>
        <w:t>3</w:t>
      </w:r>
      <w:r w:rsidRPr="005722C0">
        <w:rPr>
          <w:rFonts w:ascii="宋体" w:eastAsia="宋体" w:cs="宋体"/>
          <w:kern w:val="0"/>
          <w:sz w:val="24"/>
          <w:szCs w:val="24"/>
        </w:rPr>
        <w:t>43249103@</w:t>
      </w:r>
      <w:r w:rsidRPr="005722C0">
        <w:rPr>
          <w:rFonts w:ascii="宋体" w:eastAsia="宋体" w:cs="宋体" w:hint="eastAsia"/>
          <w:kern w:val="0"/>
          <w:sz w:val="24"/>
          <w:szCs w:val="24"/>
        </w:rPr>
        <w:t>qq.com</w:t>
      </w:r>
    </w:p>
    <w:sectPr w:rsidR="006F1E40" w:rsidRPr="005722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72C7E"/>
    <w:multiLevelType w:val="hybridMultilevel"/>
    <w:tmpl w:val="7472C9EE"/>
    <w:lvl w:ilvl="0" w:tplc="A81254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EDC"/>
    <w:rsid w:val="000A4F1B"/>
    <w:rsid w:val="00130EDC"/>
    <w:rsid w:val="0030484D"/>
    <w:rsid w:val="004E18D5"/>
    <w:rsid w:val="00500ED9"/>
    <w:rsid w:val="005722C0"/>
    <w:rsid w:val="005C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5D18D"/>
  <w15:chartTrackingRefBased/>
  <w15:docId w15:val="{E2E5270A-C770-49C4-9211-8A0B825A9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84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LIWEI</dc:creator>
  <cp:keywords/>
  <dc:description/>
  <cp:lastModifiedBy>LIWEI</cp:lastModifiedBy>
  <cp:revision>5</cp:revision>
  <dcterms:created xsi:type="dcterms:W3CDTF">2022-09-13T06:57:00Z</dcterms:created>
  <dcterms:modified xsi:type="dcterms:W3CDTF">2022-09-13T07:16:00Z</dcterms:modified>
</cp:coreProperties>
</file>