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95F97" w14:textId="77777777" w:rsidR="00F70C4C" w:rsidRPr="007566C3" w:rsidRDefault="00F70C4C" w:rsidP="00F70C4C">
      <w:pPr>
        <w:tabs>
          <w:tab w:val="left" w:pos="610"/>
        </w:tabs>
        <w:spacing w:line="520" w:lineRule="exact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0" wp14:anchorId="2781B94E" wp14:editId="36AEAFE4">
            <wp:simplePos x="0" y="0"/>
            <wp:positionH relativeFrom="column">
              <wp:posOffset>-60925</wp:posOffset>
            </wp:positionH>
            <wp:positionV relativeFrom="line">
              <wp:posOffset>431992</wp:posOffset>
            </wp:positionV>
            <wp:extent cx="2527300" cy="3022600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6C3">
        <w:rPr>
          <w:rFonts w:ascii="Times New Roman" w:hAnsi="Times New Roman" w:cs="Times New Roman"/>
        </w:rPr>
        <w:t>刘明耀：</w:t>
      </w:r>
    </w:p>
    <w:p w14:paraId="3EF4F65A" w14:textId="77777777" w:rsidR="00F70C4C" w:rsidRPr="007566C3" w:rsidRDefault="00F70C4C" w:rsidP="00F70C4C">
      <w:pPr>
        <w:tabs>
          <w:tab w:val="left" w:pos="610"/>
        </w:tabs>
        <w:spacing w:line="520" w:lineRule="exact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</w:rPr>
        <w:t>基因细胞治疗和创新药物研究实验室及模式动物平台主任。前华东师范大学生命科学学院院长，生命医学研究所所长，上海市调控生物学重点实验室主任；国家特聘专家。致力于</w:t>
      </w:r>
      <w:r w:rsidRPr="007566C3">
        <w:rPr>
          <w:rFonts w:ascii="Times New Roman" w:hAnsi="Times New Roman" w:cs="Times New Roman"/>
        </w:rPr>
        <w:t>G</w:t>
      </w:r>
      <w:r w:rsidRPr="007566C3">
        <w:rPr>
          <w:rFonts w:ascii="Times New Roman" w:hAnsi="Times New Roman" w:cs="Times New Roman"/>
        </w:rPr>
        <w:t>蛋白偶联受体（</w:t>
      </w:r>
      <w:r w:rsidRPr="007566C3">
        <w:rPr>
          <w:rFonts w:ascii="Times New Roman" w:hAnsi="Times New Roman" w:cs="Times New Roman"/>
        </w:rPr>
        <w:t>GPCR</w:t>
      </w:r>
      <w:r w:rsidRPr="007566C3">
        <w:rPr>
          <w:rFonts w:ascii="Times New Roman" w:hAnsi="Times New Roman" w:cs="Times New Roman"/>
        </w:rPr>
        <w:t>）及新药研发，基因编辑与细胞治疗，以及开发基因敲除动物新技术。已在</w:t>
      </w:r>
      <w:r w:rsidRPr="007566C3">
        <w:rPr>
          <w:rFonts w:ascii="Times New Roman" w:hAnsi="Times New Roman" w:cs="Times New Roman"/>
        </w:rPr>
        <w:t>Science</w:t>
      </w:r>
      <w:r w:rsidRPr="007566C3">
        <w:rPr>
          <w:rFonts w:ascii="Times New Roman" w:hAnsi="Times New Roman" w:cs="Times New Roman"/>
        </w:rPr>
        <w:t>、</w:t>
      </w:r>
      <w:r w:rsidRPr="007566C3">
        <w:rPr>
          <w:rFonts w:ascii="Times New Roman" w:hAnsi="Times New Roman" w:cs="Times New Roman"/>
        </w:rPr>
        <w:t>Nature</w:t>
      </w:r>
      <w:r w:rsidRPr="007566C3">
        <w:rPr>
          <w:rFonts w:ascii="Times New Roman" w:hAnsi="Times New Roman" w:cs="Times New Roman"/>
        </w:rPr>
        <w:t>、</w:t>
      </w:r>
      <w:r w:rsidRPr="007566C3">
        <w:rPr>
          <w:rFonts w:ascii="Times New Roman" w:hAnsi="Times New Roman" w:cs="Times New Roman"/>
        </w:rPr>
        <w:t>Nature Medicine</w:t>
      </w:r>
      <w:r w:rsidRPr="007566C3">
        <w:rPr>
          <w:rFonts w:ascii="Times New Roman" w:hAnsi="Times New Roman" w:cs="Times New Roman"/>
        </w:rPr>
        <w:t>、</w:t>
      </w:r>
      <w:r w:rsidRPr="007566C3">
        <w:rPr>
          <w:rFonts w:ascii="Times New Roman" w:hAnsi="Times New Roman" w:cs="Times New Roman"/>
        </w:rPr>
        <w:t xml:space="preserve">Nature Biotechnology </w:t>
      </w:r>
      <w:r w:rsidRPr="007566C3">
        <w:rPr>
          <w:rFonts w:ascii="Times New Roman" w:hAnsi="Times New Roman" w:cs="Times New Roman"/>
        </w:rPr>
        <w:t>等国际学术刊物上发表</w:t>
      </w:r>
      <w:r w:rsidRPr="007566C3">
        <w:rPr>
          <w:rFonts w:ascii="Times New Roman" w:hAnsi="Times New Roman" w:cs="Times New Roman"/>
        </w:rPr>
        <w:t>SCI</w:t>
      </w:r>
      <w:r w:rsidRPr="007566C3">
        <w:rPr>
          <w:rFonts w:ascii="Times New Roman" w:hAnsi="Times New Roman" w:cs="Times New Roman"/>
        </w:rPr>
        <w:t>论文</w:t>
      </w:r>
      <w:r w:rsidRPr="007566C3">
        <w:rPr>
          <w:rFonts w:ascii="Times New Roman" w:hAnsi="Times New Roman" w:cs="Times New Roman"/>
        </w:rPr>
        <w:t>300</w:t>
      </w:r>
      <w:r w:rsidRPr="007566C3">
        <w:rPr>
          <w:rFonts w:ascii="Times New Roman" w:hAnsi="Times New Roman" w:cs="Times New Roman"/>
        </w:rPr>
        <w:t>多篇，论文引用</w:t>
      </w:r>
      <w:r w:rsidRPr="007566C3">
        <w:rPr>
          <w:rFonts w:ascii="Times New Roman" w:hAnsi="Times New Roman" w:cs="Times New Roman"/>
        </w:rPr>
        <w:t>19000</w:t>
      </w:r>
      <w:r w:rsidRPr="007566C3">
        <w:rPr>
          <w:rFonts w:ascii="Times New Roman" w:hAnsi="Times New Roman" w:cs="Times New Roman"/>
        </w:rPr>
        <w:t>多次。致力于产学研及转化研究，申请专利</w:t>
      </w:r>
      <w:r w:rsidRPr="007566C3">
        <w:rPr>
          <w:rFonts w:ascii="Times New Roman" w:hAnsi="Times New Roman" w:cs="Times New Roman"/>
        </w:rPr>
        <w:t>100</w:t>
      </w:r>
      <w:r w:rsidRPr="007566C3">
        <w:rPr>
          <w:rFonts w:ascii="Times New Roman" w:hAnsi="Times New Roman" w:cs="Times New Roman"/>
        </w:rPr>
        <w:t>多项，获得授权专利</w:t>
      </w:r>
      <w:r w:rsidRPr="007566C3">
        <w:rPr>
          <w:rFonts w:ascii="Times New Roman" w:hAnsi="Times New Roman" w:cs="Times New Roman"/>
        </w:rPr>
        <w:t>40</w:t>
      </w:r>
      <w:r w:rsidRPr="007566C3">
        <w:rPr>
          <w:rFonts w:ascii="Times New Roman" w:hAnsi="Times New Roman" w:cs="Times New Roman"/>
        </w:rPr>
        <w:t>多项。目前已创办上海邦耀生物等三家科技有限公司。</w:t>
      </w:r>
    </w:p>
    <w:p w14:paraId="569BB402" w14:textId="77777777" w:rsidR="00F70C4C" w:rsidRPr="007566C3" w:rsidRDefault="00F70C4C" w:rsidP="00F70C4C">
      <w:pPr>
        <w:tabs>
          <w:tab w:val="left" w:pos="610"/>
        </w:tabs>
        <w:spacing w:line="520" w:lineRule="exact"/>
        <w:rPr>
          <w:rFonts w:ascii="Times New Roman" w:hAnsi="Times New Roman" w:cs="Times New Roman"/>
          <w:b/>
          <w:bCs/>
        </w:rPr>
      </w:pPr>
      <w:r w:rsidRPr="007566C3">
        <w:rPr>
          <w:rFonts w:ascii="Times New Roman" w:hAnsi="Times New Roman" w:cs="Times New Roman"/>
          <w:b/>
          <w:bCs/>
        </w:rPr>
        <w:t>代表性学术论文：</w:t>
      </w:r>
    </w:p>
    <w:p w14:paraId="2E559E59" w14:textId="77777777" w:rsidR="00F70C4C" w:rsidRPr="007566C3" w:rsidRDefault="00F70C4C" w:rsidP="00F70C4C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  <w:color w:val="222222"/>
          <w:shd w:val="clear" w:color="auto" w:fill="FFFFFF"/>
        </w:rPr>
        <w:t>Zhang, J., Hu, Y., Yang, J., Li, W., Zhang, M., Wang, Q., ... &amp; Huang, H. (2022). Non-viral, specifically targeted CAR-T cells achieve high safety and efficacy in B-NHL.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Nature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, 1-6.</w:t>
      </w:r>
    </w:p>
    <w:p w14:paraId="25A88C35" w14:textId="77777777" w:rsidR="00F70C4C" w:rsidRPr="007566C3" w:rsidRDefault="00F70C4C" w:rsidP="00F70C4C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  <w:color w:val="222222"/>
          <w:shd w:val="clear" w:color="auto" w:fill="FFFFFF"/>
        </w:rPr>
        <w:t>Fu, B., Liao, J., Chen, S., Li, W., Wang, Q., Hu, J., ... &amp; Wu, Y. (2022). CRISPR–Cas9-mediated gene editing of the BCL11A enhancer for pediatric β0/β0 transfusion-dependent β-thalassemia.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Nature Medicine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, 1-8.</w:t>
      </w:r>
    </w:p>
    <w:p w14:paraId="4E1798DB" w14:textId="77777777" w:rsidR="00F70C4C" w:rsidRPr="007566C3" w:rsidRDefault="00F70C4C" w:rsidP="00F70C4C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  <w:color w:val="222222"/>
          <w:shd w:val="clear" w:color="auto" w:fill="FFFFFF"/>
        </w:rPr>
        <w:t>Zhang, J., Hu, Y., Yang, J., Li, W., Zhang, M., Wang, Q., ... &amp; Huang, H. (2022). Non-viral, specifically targeted CAR-T cells achieve high safety and efficacy in B-NHL.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Nature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, 1-6.</w:t>
      </w:r>
    </w:p>
    <w:p w14:paraId="7A4FEDF6" w14:textId="77777777" w:rsidR="00F70C4C" w:rsidRPr="007566C3" w:rsidRDefault="00F70C4C" w:rsidP="00F70C4C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  <w:color w:val="222222"/>
          <w:shd w:val="clear" w:color="auto" w:fill="FFFFFF"/>
        </w:rPr>
        <w:t>Luo, J., Yang, Z., Ma, Y. U., Yue, Z., Lin, H., Qu, G., ... &amp; Liu, M. (2016). LGR4 is a receptor for RANKL and negatively regulates osteoclast differentiation and bone resorption.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Nature medicine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22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(5), 539-546.</w:t>
      </w:r>
    </w:p>
    <w:p w14:paraId="6768DF7D" w14:textId="77777777" w:rsidR="00F70C4C" w:rsidRPr="007566C3" w:rsidRDefault="00F70C4C" w:rsidP="00F70C4C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 w:rsidRPr="007566C3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Jin</w:t>
      </w:r>
      <w:proofErr w:type="spellEnd"/>
      <w:r w:rsidRPr="007566C3">
        <w:rPr>
          <w:rFonts w:ascii="Times New Roman" w:hAnsi="Times New Roman" w:cs="Times New Roman"/>
          <w:color w:val="222222"/>
          <w:shd w:val="clear" w:color="auto" w:fill="FFFFFF"/>
        </w:rPr>
        <w:t>, Y., Liu, Q., Chen, P., Zhao, S., Jiang, W., Wang, F., ... &amp; Luo, J. (2022). A novel prostaglandin E receptor 4 (EP4) small molecule antagonist induces articular cartilage regeneration.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Cell discovery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8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(1), 1-22.</w:t>
      </w:r>
    </w:p>
    <w:p w14:paraId="3D52B89E" w14:textId="77777777" w:rsidR="00F70C4C" w:rsidRPr="007566C3" w:rsidRDefault="00F70C4C" w:rsidP="00F70C4C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  <w:color w:val="222222"/>
          <w:shd w:val="clear" w:color="auto" w:fill="FFFFFF"/>
        </w:rPr>
        <w:t xml:space="preserve">Liu, M., &amp; Simon, M. I. (1996). Regulation by cAMP-dependent protein </w:t>
      </w:r>
      <w:proofErr w:type="spellStart"/>
      <w:r w:rsidRPr="007566C3">
        <w:rPr>
          <w:rFonts w:ascii="Times New Roman" w:hAnsi="Times New Roman" w:cs="Times New Roman"/>
          <w:color w:val="222222"/>
          <w:shd w:val="clear" w:color="auto" w:fill="FFFFFF"/>
        </w:rPr>
        <w:t>kinease</w:t>
      </w:r>
      <w:proofErr w:type="spellEnd"/>
      <w:r w:rsidRPr="007566C3">
        <w:rPr>
          <w:rFonts w:ascii="Times New Roman" w:hAnsi="Times New Roman" w:cs="Times New Roman"/>
          <w:color w:val="222222"/>
          <w:shd w:val="clear" w:color="auto" w:fill="FFFFFF"/>
        </w:rPr>
        <w:t xml:space="preserve"> of a G-protein-mediated phospholipase C.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Nature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382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(6586), 83-87.</w:t>
      </w:r>
    </w:p>
    <w:p w14:paraId="2981690E" w14:textId="77777777" w:rsidR="00F70C4C" w:rsidRPr="007566C3" w:rsidRDefault="00F70C4C" w:rsidP="00F70C4C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  <w:color w:val="222222"/>
          <w:shd w:val="clear" w:color="auto" w:fill="FFFFFF"/>
        </w:rPr>
        <w:t xml:space="preserve">Hsu, Y. C., </w:t>
      </w:r>
      <w:proofErr w:type="spellStart"/>
      <w:r w:rsidRPr="007566C3">
        <w:rPr>
          <w:rFonts w:ascii="Times New Roman" w:hAnsi="Times New Roman" w:cs="Times New Roman"/>
          <w:color w:val="222222"/>
          <w:shd w:val="clear" w:color="auto" w:fill="FFFFFF"/>
        </w:rPr>
        <w:t>Chern</w:t>
      </w:r>
      <w:proofErr w:type="spellEnd"/>
      <w:r w:rsidRPr="007566C3">
        <w:rPr>
          <w:rFonts w:ascii="Times New Roman" w:hAnsi="Times New Roman" w:cs="Times New Roman"/>
          <w:color w:val="222222"/>
          <w:shd w:val="clear" w:color="auto" w:fill="FFFFFF"/>
        </w:rPr>
        <w:t xml:space="preserve">, J. J., Cai, Y., Liu, M., &amp; Choi, K. W. (2007). Drosophila TCTP is essential for growth and proliferation through regulation of </w:t>
      </w:r>
      <w:proofErr w:type="spellStart"/>
      <w:r w:rsidRPr="007566C3">
        <w:rPr>
          <w:rFonts w:ascii="Times New Roman" w:hAnsi="Times New Roman" w:cs="Times New Roman"/>
          <w:color w:val="222222"/>
          <w:shd w:val="clear" w:color="auto" w:fill="FFFFFF"/>
        </w:rPr>
        <w:t>dRheb</w:t>
      </w:r>
      <w:proofErr w:type="spellEnd"/>
      <w:r w:rsidRPr="007566C3">
        <w:rPr>
          <w:rFonts w:ascii="Times New Roman" w:hAnsi="Times New Roman" w:cs="Times New Roman"/>
          <w:color w:val="222222"/>
          <w:shd w:val="clear" w:color="auto" w:fill="FFFFFF"/>
        </w:rPr>
        <w:t xml:space="preserve"> GTPase.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Nature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445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(7129), 785-788.</w:t>
      </w:r>
    </w:p>
    <w:p w14:paraId="64A807E3" w14:textId="77777777" w:rsidR="00F70C4C" w:rsidRPr="007566C3" w:rsidRDefault="00F70C4C" w:rsidP="00F70C4C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  <w:color w:val="222222"/>
          <w:shd w:val="clear" w:color="auto" w:fill="FFFFFF"/>
        </w:rPr>
        <w:t xml:space="preserve">Wang, J., Hu, K., Guo, J., Cheng, F., </w:t>
      </w:r>
      <w:proofErr w:type="spellStart"/>
      <w:r w:rsidRPr="007566C3">
        <w:rPr>
          <w:rFonts w:ascii="Times New Roman" w:hAnsi="Times New Roman" w:cs="Times New Roman"/>
          <w:color w:val="222222"/>
          <w:shd w:val="clear" w:color="auto" w:fill="FFFFFF"/>
        </w:rPr>
        <w:t>Lv</w:t>
      </w:r>
      <w:proofErr w:type="spellEnd"/>
      <w:r w:rsidRPr="007566C3">
        <w:rPr>
          <w:rFonts w:ascii="Times New Roman" w:hAnsi="Times New Roman" w:cs="Times New Roman"/>
          <w:color w:val="222222"/>
          <w:shd w:val="clear" w:color="auto" w:fill="FFFFFF"/>
        </w:rPr>
        <w:t xml:space="preserve">, J., Jiang, W., ... &amp; Liu, M. (2016). Suppression of </w:t>
      </w:r>
      <w:proofErr w:type="spellStart"/>
      <w:r w:rsidRPr="007566C3">
        <w:rPr>
          <w:rFonts w:ascii="Times New Roman" w:hAnsi="Times New Roman" w:cs="Times New Roman"/>
          <w:color w:val="222222"/>
          <w:shd w:val="clear" w:color="auto" w:fill="FFFFFF"/>
        </w:rPr>
        <w:t>KRas</w:t>
      </w:r>
      <w:proofErr w:type="spellEnd"/>
      <w:r w:rsidRPr="007566C3">
        <w:rPr>
          <w:rFonts w:ascii="Times New Roman" w:hAnsi="Times New Roman" w:cs="Times New Roman"/>
          <w:color w:val="222222"/>
          <w:shd w:val="clear" w:color="auto" w:fill="FFFFFF"/>
        </w:rPr>
        <w:t>-mutant cancer through the combined inhibition of KRAS with PLK1 and ROCK.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Nature communications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7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(1), 1-13.</w:t>
      </w:r>
    </w:p>
    <w:p w14:paraId="1D438C73" w14:textId="77777777" w:rsidR="00F70C4C" w:rsidRPr="007566C3" w:rsidRDefault="00F70C4C" w:rsidP="00F70C4C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  <w:color w:val="222222"/>
          <w:shd w:val="clear" w:color="auto" w:fill="FFFFFF"/>
        </w:rPr>
        <w:t xml:space="preserve">Li, D., </w:t>
      </w:r>
      <w:proofErr w:type="spellStart"/>
      <w:r w:rsidRPr="007566C3">
        <w:rPr>
          <w:rFonts w:ascii="Times New Roman" w:hAnsi="Times New Roman" w:cs="Times New Roman"/>
          <w:color w:val="222222"/>
          <w:shd w:val="clear" w:color="auto" w:fill="FFFFFF"/>
        </w:rPr>
        <w:t>Qiu</w:t>
      </w:r>
      <w:proofErr w:type="spellEnd"/>
      <w:r w:rsidRPr="007566C3">
        <w:rPr>
          <w:rFonts w:ascii="Times New Roman" w:hAnsi="Times New Roman" w:cs="Times New Roman"/>
          <w:color w:val="222222"/>
          <w:shd w:val="clear" w:color="auto" w:fill="FFFFFF"/>
        </w:rPr>
        <w:t>, Z., Shao, Y., Chen, Y., Guan, Y., Liu, M., ... &amp; Liu, M. (2013). Heritable gene targeting in the mouse and rat using a CRISPR-Cas system.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Nature biotechnology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31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(8), 681-683.</w:t>
      </w:r>
    </w:p>
    <w:p w14:paraId="436FCA5B" w14:textId="77777777" w:rsidR="00F70C4C" w:rsidRPr="007566C3" w:rsidRDefault="00F70C4C" w:rsidP="00F70C4C">
      <w:pPr>
        <w:rPr>
          <w:rFonts w:ascii="Times New Roman" w:hAnsi="Times New Roman" w:cs="Times New Roman"/>
        </w:rPr>
      </w:pPr>
    </w:p>
    <w:p w14:paraId="32B2CFD7" w14:textId="77777777" w:rsidR="00F70C4C" w:rsidRPr="007566C3" w:rsidRDefault="00F70C4C" w:rsidP="00F70C4C">
      <w:pPr>
        <w:tabs>
          <w:tab w:val="left" w:pos="610"/>
        </w:tabs>
        <w:spacing w:line="520" w:lineRule="exact"/>
        <w:rPr>
          <w:rFonts w:ascii="Times New Roman" w:hAnsi="Times New Roman" w:cs="Times New Roman"/>
          <w:b/>
          <w:bCs/>
        </w:rPr>
      </w:pPr>
      <w:r w:rsidRPr="007566C3">
        <w:rPr>
          <w:rFonts w:ascii="Times New Roman" w:hAnsi="Times New Roman" w:cs="Times New Roman"/>
          <w:b/>
          <w:bCs/>
        </w:rPr>
        <w:t>研究方向：</w:t>
      </w:r>
    </w:p>
    <w:p w14:paraId="10DC2939" w14:textId="77777777" w:rsidR="00F70C4C" w:rsidRPr="007566C3" w:rsidRDefault="00F70C4C" w:rsidP="00F70C4C">
      <w:pPr>
        <w:tabs>
          <w:tab w:val="left" w:pos="610"/>
        </w:tabs>
        <w:spacing w:line="520" w:lineRule="exact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</w:rPr>
        <w:t>单基因病、多基因性状和疾病的遗传机制：基因编辑技术开发与应用：生殖医学与生殖遗传</w:t>
      </w:r>
    </w:p>
    <w:p w14:paraId="6926396F" w14:textId="77777777" w:rsidR="00F70C4C" w:rsidRPr="007566C3" w:rsidRDefault="00F70C4C" w:rsidP="00F70C4C">
      <w:pPr>
        <w:tabs>
          <w:tab w:val="left" w:pos="610"/>
        </w:tabs>
        <w:spacing w:line="520" w:lineRule="exact"/>
        <w:rPr>
          <w:rFonts w:ascii="Times New Roman" w:hAnsi="Times New Roman" w:cs="Times New Roman"/>
          <w:b/>
          <w:bCs/>
        </w:rPr>
      </w:pPr>
      <w:r w:rsidRPr="007566C3">
        <w:rPr>
          <w:rFonts w:ascii="Times New Roman" w:hAnsi="Times New Roman" w:cs="Times New Roman"/>
          <w:b/>
          <w:bCs/>
        </w:rPr>
        <w:t>联系方式：</w:t>
      </w:r>
    </w:p>
    <w:p w14:paraId="7A764D55" w14:textId="77777777" w:rsidR="00F70C4C" w:rsidRPr="007566C3" w:rsidRDefault="00F70C4C" w:rsidP="00F70C4C">
      <w:pPr>
        <w:tabs>
          <w:tab w:val="left" w:pos="610"/>
        </w:tabs>
        <w:spacing w:line="520" w:lineRule="exact"/>
        <w:rPr>
          <w:rFonts w:ascii="Times New Roman" w:hAnsi="Times New Roman" w:cs="Times New Roman"/>
        </w:rPr>
      </w:pPr>
      <w:hyperlink r:id="rId6" w:history="1">
        <w:r w:rsidRPr="007566C3">
          <w:rPr>
            <w:rStyle w:val="a4"/>
            <w:rFonts w:ascii="Times New Roman" w:hAnsi="Times New Roman" w:cs="Times New Roman"/>
          </w:rPr>
          <w:t>myliu@bio.ecnu.edu.cn</w:t>
        </w:r>
      </w:hyperlink>
    </w:p>
    <w:p w14:paraId="047A6575" w14:textId="77777777" w:rsidR="00041078" w:rsidRPr="00F70C4C" w:rsidRDefault="00041078"/>
    <w:sectPr w:rsidR="00041078" w:rsidRPr="00F70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91611"/>
    <w:multiLevelType w:val="hybridMultilevel"/>
    <w:tmpl w:val="DF88F8F6"/>
    <w:lvl w:ilvl="0" w:tplc="4E767B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222222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4C"/>
    <w:rsid w:val="00041078"/>
    <w:rsid w:val="000B7062"/>
    <w:rsid w:val="0019563B"/>
    <w:rsid w:val="00406278"/>
    <w:rsid w:val="004A1063"/>
    <w:rsid w:val="004A7111"/>
    <w:rsid w:val="004B74A5"/>
    <w:rsid w:val="005A26E3"/>
    <w:rsid w:val="00635BA6"/>
    <w:rsid w:val="00675008"/>
    <w:rsid w:val="00686495"/>
    <w:rsid w:val="006B7C40"/>
    <w:rsid w:val="006D3C9A"/>
    <w:rsid w:val="006D5670"/>
    <w:rsid w:val="0078559F"/>
    <w:rsid w:val="007909E1"/>
    <w:rsid w:val="00791591"/>
    <w:rsid w:val="00827CE4"/>
    <w:rsid w:val="008461B1"/>
    <w:rsid w:val="00853945"/>
    <w:rsid w:val="00871D91"/>
    <w:rsid w:val="008F01A8"/>
    <w:rsid w:val="00947898"/>
    <w:rsid w:val="00963821"/>
    <w:rsid w:val="00AC7D42"/>
    <w:rsid w:val="00AF6D6D"/>
    <w:rsid w:val="00B90DA3"/>
    <w:rsid w:val="00C64739"/>
    <w:rsid w:val="00CE27B1"/>
    <w:rsid w:val="00CE2984"/>
    <w:rsid w:val="00D135D3"/>
    <w:rsid w:val="00D75A85"/>
    <w:rsid w:val="00E50067"/>
    <w:rsid w:val="00E5653A"/>
    <w:rsid w:val="00E806F8"/>
    <w:rsid w:val="00E947EF"/>
    <w:rsid w:val="00F06E36"/>
    <w:rsid w:val="00F10152"/>
    <w:rsid w:val="00F70C4C"/>
    <w:rsid w:val="00FA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9496A0"/>
  <w15:chartTrackingRefBased/>
  <w15:docId w15:val="{BABA9185-1DA6-844C-961A-24B06535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C4C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0C4C"/>
  </w:style>
  <w:style w:type="paragraph" w:styleId="a3">
    <w:name w:val="List Paragraph"/>
    <w:basedOn w:val="a"/>
    <w:uiPriority w:val="34"/>
    <w:qFormat/>
    <w:rsid w:val="00F70C4C"/>
    <w:pPr>
      <w:ind w:firstLineChars="200" w:firstLine="420"/>
    </w:pPr>
  </w:style>
  <w:style w:type="character" w:styleId="a4">
    <w:name w:val="Hyperlink"/>
    <w:basedOn w:val="a0"/>
    <w:unhideWhenUsed/>
    <w:rsid w:val="00F70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yliu@bio.ecnu.edu.c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Jiang, Danli</dc:creator>
  <cp:keywords/>
  <dc:description/>
  <cp:lastModifiedBy>Jiang, Danli</cp:lastModifiedBy>
  <cp:revision>1</cp:revision>
  <dcterms:created xsi:type="dcterms:W3CDTF">2022-09-13T10:07:00Z</dcterms:created>
  <dcterms:modified xsi:type="dcterms:W3CDTF">2022-09-13T10:07:00Z</dcterms:modified>
</cp:coreProperties>
</file>