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6C" w:rsidRPr="00F62FFE" w:rsidRDefault="0045111B">
      <w:pPr>
        <w:snapToGrid w:val="0"/>
        <w:spacing w:line="360" w:lineRule="auto"/>
        <w:rPr>
          <w:rStyle w:val="NormalCharacter"/>
          <w:rFonts w:ascii="华文隶书" w:eastAsia="华文隶书" w:hAnsi="宋体"/>
          <w:b/>
          <w:bCs/>
          <w:color w:val="000000"/>
          <w:sz w:val="48"/>
          <w:szCs w:val="48"/>
        </w:rPr>
      </w:pPr>
      <w:r>
        <w:rPr>
          <w:rStyle w:val="NormalCharacter"/>
          <w:rFonts w:ascii="宋体" w:hAnsi="宋体"/>
          <w:bCs/>
          <w:color w:val="000000"/>
          <w:sz w:val="24"/>
        </w:rPr>
        <w:t xml:space="preserve">                        </w:t>
      </w:r>
      <w:r w:rsidRPr="00F62FFE">
        <w:rPr>
          <w:rStyle w:val="NormalCharacter"/>
          <w:rFonts w:ascii="华文隶书" w:eastAsia="华文隶书" w:hAnsi="宋体" w:hint="eastAsia"/>
          <w:bCs/>
          <w:color w:val="000000"/>
          <w:sz w:val="48"/>
          <w:szCs w:val="48"/>
        </w:rPr>
        <w:t xml:space="preserve"> </w:t>
      </w:r>
      <w:proofErr w:type="gramStart"/>
      <w:r w:rsidR="00874BBA" w:rsidRPr="00F62FFE">
        <w:rPr>
          <w:rStyle w:val="NormalCharacter"/>
          <w:rFonts w:ascii="华文隶书" w:eastAsia="华文隶书" w:hAnsi="宋体" w:hint="eastAsia"/>
          <w:b/>
          <w:bCs/>
          <w:color w:val="000000"/>
          <w:sz w:val="48"/>
          <w:szCs w:val="48"/>
        </w:rPr>
        <w:t>个</w:t>
      </w:r>
      <w:proofErr w:type="gramEnd"/>
      <w:r w:rsidR="00874BBA" w:rsidRPr="00F62FFE">
        <w:rPr>
          <w:rStyle w:val="NormalCharacter"/>
          <w:rFonts w:ascii="华文隶书" w:eastAsia="华文隶书" w:hAnsi="宋体" w:hint="eastAsia"/>
          <w:b/>
          <w:bCs/>
          <w:color w:val="000000"/>
          <w:sz w:val="48"/>
          <w:szCs w:val="48"/>
        </w:rPr>
        <w:t xml:space="preserve"> 人 </w:t>
      </w:r>
      <w:r w:rsidRPr="00F62FFE">
        <w:rPr>
          <w:rStyle w:val="NormalCharacter"/>
          <w:rFonts w:ascii="华文隶书" w:eastAsia="华文隶书" w:hAnsi="宋体" w:hint="eastAsia"/>
          <w:b/>
          <w:bCs/>
          <w:color w:val="000000"/>
          <w:sz w:val="48"/>
          <w:szCs w:val="48"/>
        </w:rPr>
        <w:t>简 历</w:t>
      </w:r>
    </w:p>
    <w:p w:rsidR="00D54B00" w:rsidRPr="00164A91" w:rsidRDefault="00D54B00" w:rsidP="00D54B00">
      <w:pPr>
        <w:spacing w:line="3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刘春平，</w:t>
      </w:r>
      <w:r w:rsidRPr="00F448F1">
        <w:rPr>
          <w:rFonts w:ascii="宋体" w:hAnsi="宋体" w:hint="eastAsia"/>
          <w:color w:val="000000"/>
          <w:sz w:val="24"/>
        </w:rPr>
        <w:t>同济医科大学（现华中科技大学）信息学专业学士，海南师范学院（现海南师范大学）财务</w:t>
      </w:r>
      <w:r>
        <w:rPr>
          <w:rFonts w:ascii="宋体" w:hAnsi="宋体" w:hint="eastAsia"/>
          <w:color w:val="000000"/>
          <w:sz w:val="24"/>
        </w:rPr>
        <w:t>会计</w:t>
      </w:r>
      <w:r w:rsidRPr="00F448F1">
        <w:rPr>
          <w:rFonts w:ascii="宋体" w:hAnsi="宋体" w:hint="eastAsia"/>
          <w:color w:val="000000"/>
          <w:sz w:val="24"/>
        </w:rPr>
        <w:t>专业，北京师范大学</w:t>
      </w:r>
      <w:r>
        <w:rPr>
          <w:rFonts w:ascii="宋体" w:hAnsi="宋体" w:hint="eastAsia"/>
          <w:color w:val="000000"/>
          <w:sz w:val="24"/>
        </w:rPr>
        <w:t>教育</w:t>
      </w:r>
      <w:r w:rsidRPr="00F448F1">
        <w:rPr>
          <w:rFonts w:ascii="宋体" w:hAnsi="宋体" w:hint="eastAsia"/>
          <w:color w:val="000000"/>
          <w:sz w:val="24"/>
        </w:rPr>
        <w:t>经济与管理专业硕士,SEGI University 管理学博士在读。具有医学、财务管理、经济与管理学专业背景。现任海南医学院医院管理学教授、卫生事业管理与医院管理专业硕士生导师、经济师,海南省拔尖人才、经济与管理实验室主任</w:t>
      </w:r>
      <w:r w:rsidR="00116BE4">
        <w:rPr>
          <w:rFonts w:ascii="宋体" w:hAnsi="宋体" w:hint="eastAsia"/>
          <w:color w:val="000000"/>
          <w:sz w:val="24"/>
        </w:rPr>
        <w:t>。</w:t>
      </w:r>
      <w:r w:rsidRPr="00F448F1">
        <w:rPr>
          <w:rFonts w:ascii="宋体" w:hAnsi="宋体" w:hint="eastAsia"/>
          <w:color w:val="000000"/>
          <w:sz w:val="24"/>
        </w:rPr>
        <w:t>从事卫生健康管理、卫生健康政策、卫生健康经济、医疗保障、市场营销等方面教学、科研工作2</w:t>
      </w:r>
      <w:r w:rsidR="0004673A">
        <w:rPr>
          <w:rFonts w:ascii="宋体" w:hAnsi="宋体"/>
          <w:color w:val="000000"/>
          <w:sz w:val="24"/>
        </w:rPr>
        <w:t>8</w:t>
      </w:r>
      <w:r w:rsidRPr="00F448F1">
        <w:rPr>
          <w:rFonts w:ascii="宋体" w:hAnsi="宋体" w:hint="eastAsia"/>
          <w:color w:val="000000"/>
          <w:sz w:val="24"/>
        </w:rPr>
        <w:t>年。</w:t>
      </w:r>
    </w:p>
    <w:p w:rsidR="00A5446C" w:rsidRDefault="0045111B" w:rsidP="00D85779">
      <w:pPr>
        <w:numPr>
          <w:ilvl w:val="0"/>
          <w:numId w:val="4"/>
        </w:numPr>
        <w:spacing w:line="360" w:lineRule="auto"/>
        <w:jc w:val="left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工作经历</w:t>
      </w:r>
    </w:p>
    <w:p w:rsidR="00A5446C" w:rsidRDefault="0045111B" w:rsidP="00325EBA">
      <w:pPr>
        <w:spacing w:line="300" w:lineRule="exact"/>
        <w:jc w:val="left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 xml:space="preserve">  </w:t>
      </w:r>
      <w:r w:rsidR="00325EBA">
        <w:rPr>
          <w:rStyle w:val="NormalCharacter"/>
          <w:rFonts w:ascii="宋体" w:hAnsi="宋体"/>
          <w:color w:val="000000"/>
          <w:kern w:val="0"/>
          <w:sz w:val="24"/>
        </w:rPr>
        <w:t xml:space="preserve">  </w:t>
      </w:r>
      <w:r>
        <w:rPr>
          <w:rStyle w:val="NormalCharacter"/>
          <w:rFonts w:ascii="宋体" w:hAnsi="宋体"/>
          <w:color w:val="000000"/>
          <w:kern w:val="0"/>
          <w:sz w:val="24"/>
        </w:rPr>
        <w:t>历任海南医学院财务处</w:t>
      </w:r>
      <w:r w:rsidR="00264261">
        <w:rPr>
          <w:rStyle w:val="NormalCharacter"/>
          <w:rFonts w:ascii="宋体" w:hAnsi="宋体"/>
          <w:color w:val="000000"/>
          <w:kern w:val="0"/>
          <w:sz w:val="24"/>
        </w:rPr>
        <w:t>会计</w:t>
      </w:r>
      <w:r>
        <w:rPr>
          <w:rStyle w:val="NormalCharacter"/>
          <w:rFonts w:ascii="宋体" w:hAnsi="宋体"/>
          <w:color w:val="000000"/>
          <w:kern w:val="0"/>
          <w:sz w:val="24"/>
        </w:rPr>
        <w:t>、助理工程师，审计处科长、经济师，临床学院办公室主任、教务处科长、管理学院教授，硕导，经济与管理实验室主任。</w:t>
      </w:r>
    </w:p>
    <w:p w:rsidR="00C31151" w:rsidRDefault="00D85779" w:rsidP="006254C5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 w:hint="eastAsia"/>
          <w:color w:val="000000"/>
          <w:kern w:val="0"/>
          <w:sz w:val="24"/>
        </w:rPr>
        <w:t>二</w:t>
      </w:r>
      <w:r w:rsidR="00C31151">
        <w:rPr>
          <w:rStyle w:val="NormalCharacter"/>
          <w:rFonts w:ascii="宋体" w:hAnsi="宋体" w:hint="eastAsia"/>
          <w:color w:val="000000"/>
          <w:kern w:val="0"/>
          <w:sz w:val="24"/>
        </w:rPr>
        <w:t>、</w:t>
      </w:r>
      <w:r w:rsidR="00C31151">
        <w:rPr>
          <w:rStyle w:val="NormalCharacter"/>
          <w:rFonts w:ascii="宋体" w:hAnsi="宋体"/>
          <w:color w:val="000000"/>
          <w:kern w:val="0"/>
          <w:sz w:val="24"/>
        </w:rPr>
        <w:t>社会兼职</w:t>
      </w:r>
    </w:p>
    <w:p w:rsidR="00CB5808" w:rsidRDefault="00CB5808" w:rsidP="00AC3BC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兼任</w:t>
      </w:r>
      <w:r w:rsidRPr="00F448F1">
        <w:rPr>
          <w:rFonts w:ascii="宋体" w:hAnsi="宋体" w:hint="eastAsia"/>
          <w:color w:val="000000"/>
          <w:sz w:val="24"/>
        </w:rPr>
        <w:t>海南双</w:t>
      </w:r>
      <w:proofErr w:type="gramStart"/>
      <w:r w:rsidRPr="00F448F1">
        <w:rPr>
          <w:rFonts w:ascii="宋体" w:hAnsi="宋体" w:hint="eastAsia"/>
          <w:color w:val="000000"/>
          <w:sz w:val="24"/>
        </w:rPr>
        <w:t>百人才</w:t>
      </w:r>
      <w:proofErr w:type="gramEnd"/>
      <w:r w:rsidRPr="00F448F1">
        <w:rPr>
          <w:rFonts w:ascii="宋体" w:hAnsi="宋体" w:hint="eastAsia"/>
          <w:color w:val="000000"/>
          <w:sz w:val="24"/>
        </w:rPr>
        <w:t>团队（</w:t>
      </w:r>
      <w:proofErr w:type="gramStart"/>
      <w:r w:rsidRPr="00F448F1">
        <w:rPr>
          <w:rFonts w:ascii="宋体" w:hAnsi="宋体" w:hint="eastAsia"/>
          <w:color w:val="000000"/>
          <w:sz w:val="24"/>
        </w:rPr>
        <w:t>省级智</w:t>
      </w:r>
      <w:proofErr w:type="gramEnd"/>
      <w:r w:rsidRPr="00F448F1">
        <w:rPr>
          <w:rFonts w:ascii="宋体" w:hAnsi="宋体" w:hint="eastAsia"/>
          <w:color w:val="000000"/>
          <w:sz w:val="24"/>
        </w:rPr>
        <w:t>库）</w:t>
      </w:r>
      <w:r>
        <w:rPr>
          <w:rFonts w:ascii="宋体" w:hAnsi="宋体" w:hint="eastAsia"/>
          <w:color w:val="000000"/>
          <w:sz w:val="24"/>
        </w:rPr>
        <w:t>-----</w:t>
      </w:r>
      <w:r w:rsidRPr="00F448F1">
        <w:rPr>
          <w:rFonts w:ascii="宋体" w:hAnsi="宋体" w:hint="eastAsia"/>
          <w:color w:val="000000"/>
          <w:sz w:val="24"/>
        </w:rPr>
        <w:t>海南医学院医药卫生政策与管理研究中心核心成员</w:t>
      </w:r>
      <w:r>
        <w:rPr>
          <w:rFonts w:ascii="宋体" w:hAnsi="宋体" w:cs="宋体" w:hint="eastAsia"/>
          <w:kern w:val="0"/>
          <w:sz w:val="24"/>
        </w:rPr>
        <w:t>、中国卫生经济学</w:t>
      </w:r>
      <w:proofErr w:type="gramStart"/>
      <w:r>
        <w:rPr>
          <w:rFonts w:ascii="宋体" w:hAnsi="宋体" w:cs="宋体" w:hint="eastAsia"/>
          <w:kern w:val="0"/>
          <w:sz w:val="24"/>
        </w:rPr>
        <w:t>会卫</w:t>
      </w:r>
      <w:proofErr w:type="gramEnd"/>
      <w:r>
        <w:rPr>
          <w:rFonts w:ascii="宋体" w:hAnsi="宋体" w:cs="宋体" w:hint="eastAsia"/>
          <w:kern w:val="0"/>
          <w:sz w:val="24"/>
        </w:rPr>
        <w:t>生费用与政策分会委员、中国卫生经济学</w:t>
      </w:r>
      <w:proofErr w:type="gramStart"/>
      <w:r>
        <w:rPr>
          <w:rFonts w:ascii="宋体" w:hAnsi="宋体" w:cs="宋体" w:hint="eastAsia"/>
          <w:kern w:val="0"/>
          <w:sz w:val="24"/>
        </w:rPr>
        <w:t>会卫</w:t>
      </w:r>
      <w:proofErr w:type="gramEnd"/>
      <w:r>
        <w:rPr>
          <w:rFonts w:ascii="宋体" w:hAnsi="宋体" w:cs="宋体" w:hint="eastAsia"/>
          <w:kern w:val="0"/>
          <w:sz w:val="24"/>
        </w:rPr>
        <w:t>生经济理论与政策分会委员、中国卫生经济学</w:t>
      </w:r>
      <w:proofErr w:type="gramStart"/>
      <w:r>
        <w:rPr>
          <w:rFonts w:ascii="宋体" w:hAnsi="宋体" w:cs="宋体" w:hint="eastAsia"/>
          <w:kern w:val="0"/>
          <w:sz w:val="24"/>
        </w:rPr>
        <w:t>会医</w:t>
      </w:r>
      <w:proofErr w:type="gramEnd"/>
      <w:r>
        <w:rPr>
          <w:rFonts w:ascii="宋体" w:hAnsi="宋体" w:cs="宋体" w:hint="eastAsia"/>
          <w:kern w:val="0"/>
          <w:sz w:val="24"/>
        </w:rPr>
        <w:t>疗保险分会委员、中国医疗保健国际交流促进会基层卫生分会委员、海峡两岸医药卫生交流协会全科医学分会委员、中国医疗保健国际交流促进会健康保障分会委员、中国老年保健协会老年疾病与健康管理分会委员、</w:t>
      </w:r>
      <w:r w:rsidRPr="006A6229">
        <w:rPr>
          <w:rFonts w:ascii="宋体" w:hAnsi="宋体" w:cs="宋体" w:hint="eastAsia"/>
          <w:kern w:val="0"/>
          <w:sz w:val="24"/>
        </w:rPr>
        <w:t>海南省深化医药卫生体制改革专家组专家、</w:t>
      </w:r>
      <w:r>
        <w:rPr>
          <w:rFonts w:ascii="宋体" w:hAnsi="宋体" w:cs="宋体" w:hint="eastAsia"/>
          <w:kern w:val="0"/>
          <w:sz w:val="24"/>
        </w:rPr>
        <w:t>海南省医学科学院健康教育与医学科普专家、海南省医疗保障研究会会员，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海口雨润特殊儿童教育培训中心理事，</w:t>
      </w:r>
      <w:r>
        <w:rPr>
          <w:rFonts w:ascii="宋体" w:hAnsi="宋体" w:cs="宋体" w:hint="eastAsia"/>
          <w:kern w:val="0"/>
          <w:sz w:val="24"/>
        </w:rPr>
        <w:t>海南省医改政策研究</w:t>
      </w:r>
      <w:proofErr w:type="gramStart"/>
      <w:r>
        <w:rPr>
          <w:rFonts w:ascii="宋体" w:hAnsi="宋体" w:cs="宋体" w:hint="eastAsia"/>
          <w:kern w:val="0"/>
          <w:sz w:val="24"/>
        </w:rPr>
        <w:t>智库专</w:t>
      </w:r>
      <w:proofErr w:type="gramEnd"/>
      <w:r>
        <w:rPr>
          <w:rFonts w:ascii="宋体" w:hAnsi="宋体" w:cs="宋体" w:hint="eastAsia"/>
          <w:kern w:val="0"/>
          <w:sz w:val="24"/>
        </w:rPr>
        <w:t>家</w:t>
      </w:r>
      <w:r>
        <w:rPr>
          <w:rStyle w:val="NormalCharacter"/>
          <w:rFonts w:hAnsi="宋体" w:hint="eastAsia"/>
          <w:kern w:val="0"/>
          <w:sz w:val="24"/>
        </w:rPr>
        <w:t>等。</w:t>
      </w:r>
    </w:p>
    <w:p w:rsidR="003E3EBA" w:rsidRDefault="00267BCF" w:rsidP="003E3EB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</w:t>
      </w:r>
      <w:r w:rsidR="003E3EBA">
        <w:rPr>
          <w:rFonts w:ascii="宋体" w:hAnsi="宋体" w:cs="宋体" w:hint="eastAsia"/>
          <w:color w:val="000000"/>
          <w:kern w:val="0"/>
          <w:sz w:val="24"/>
        </w:rPr>
        <w:t>、获奖</w:t>
      </w:r>
    </w:p>
    <w:p w:rsidR="003E3EBA" w:rsidRDefault="003E3EBA" w:rsidP="003E3EBA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1.2017年11月指导学生参加第十一届“新道杯”全国大学生会计信息化技能大赛海南省总决赛三等奖。</w:t>
      </w:r>
    </w:p>
    <w:p w:rsidR="00A5446C" w:rsidRDefault="00267BCF" w:rsidP="003E3EBA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 w:hint="eastAsia"/>
          <w:color w:val="000000"/>
          <w:kern w:val="0"/>
          <w:sz w:val="24"/>
        </w:rPr>
        <w:t>四</w:t>
      </w:r>
      <w:r w:rsidR="00343949">
        <w:rPr>
          <w:rStyle w:val="NormalCharacter"/>
          <w:rFonts w:ascii="宋体" w:hAnsi="宋体" w:hint="eastAsia"/>
          <w:color w:val="000000"/>
          <w:kern w:val="0"/>
          <w:sz w:val="24"/>
        </w:rPr>
        <w:t>、</w:t>
      </w:r>
      <w:r w:rsidR="0045111B">
        <w:rPr>
          <w:rStyle w:val="NormalCharacter"/>
          <w:rFonts w:ascii="宋体" w:hAnsi="宋体"/>
          <w:color w:val="000000"/>
          <w:kern w:val="0"/>
          <w:sz w:val="24"/>
        </w:rPr>
        <w:t>教学情况</w:t>
      </w:r>
    </w:p>
    <w:p w:rsidR="00A5446C" w:rsidRDefault="00F464D9">
      <w:pPr>
        <w:spacing w:line="360" w:lineRule="auto"/>
        <w:ind w:firstLineChars="200" w:firstLine="480"/>
        <w:jc w:val="left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现在从事本、专科、转升本、成教本专科《会计学原理》（专业基础课，课程负责人）、健康信息管理（专业课，课程负责人），《健康经济与政策》（专业课，课程负责人）、《市场营销前沿讲座》（专业限选课，课程负责人）、《医药市场营销学》、《健康管理前言讲座》等课程的理论、实验课教学；担任研究生《现代医院治理》（专业课，课程负责人）、《社会医学与卫生事业管理》课程理论教学工作；曾经担任过</w:t>
      </w:r>
      <w:r w:rsidR="00B33025">
        <w:rPr>
          <w:rStyle w:val="NormalCharacter"/>
          <w:rFonts w:ascii="宋体" w:hAnsi="宋体"/>
          <w:color w:val="000000"/>
          <w:kern w:val="0"/>
          <w:sz w:val="24"/>
        </w:rPr>
        <w:t>研究生《健康保险学》（专业课，课程负责人）</w:t>
      </w:r>
      <w:r w:rsidR="00B33025">
        <w:rPr>
          <w:rStyle w:val="NormalCharacter"/>
          <w:rFonts w:ascii="宋体" w:hAnsi="宋体" w:hint="eastAsia"/>
          <w:color w:val="000000"/>
          <w:kern w:val="0"/>
          <w:sz w:val="24"/>
        </w:rPr>
        <w:t>、</w:t>
      </w:r>
      <w:r>
        <w:rPr>
          <w:rStyle w:val="NormalCharacter"/>
          <w:rFonts w:ascii="宋体" w:hAnsi="宋体"/>
          <w:color w:val="000000"/>
          <w:kern w:val="0"/>
          <w:sz w:val="24"/>
        </w:rPr>
        <w:t>自考中接专班《财经应用文写作》、本科《公共管理》、《公共关系》、《卫生经济学》、《职业健康服务与管理》</w:t>
      </w:r>
      <w:r w:rsidR="00B33025">
        <w:rPr>
          <w:rStyle w:val="NormalCharacter"/>
          <w:rFonts w:ascii="宋体" w:hAnsi="宋体" w:hint="eastAsia"/>
          <w:color w:val="000000"/>
          <w:kern w:val="0"/>
          <w:sz w:val="24"/>
        </w:rPr>
        <w:t>、</w:t>
      </w:r>
      <w:r w:rsidR="00B33025">
        <w:rPr>
          <w:rStyle w:val="NormalCharacter"/>
          <w:rFonts w:ascii="宋体" w:hAnsi="宋体"/>
          <w:color w:val="000000"/>
          <w:kern w:val="0"/>
          <w:sz w:val="24"/>
        </w:rPr>
        <w:t>《健康经济学》（专业课，课程负责人）</w:t>
      </w:r>
      <w:r w:rsidR="00B33025">
        <w:rPr>
          <w:rStyle w:val="NormalCharacter"/>
          <w:rFonts w:ascii="宋体" w:hAnsi="宋体" w:hint="eastAsia"/>
          <w:color w:val="000000"/>
          <w:kern w:val="0"/>
          <w:sz w:val="24"/>
        </w:rPr>
        <w:t>、</w:t>
      </w:r>
      <w:r w:rsidR="00B33025">
        <w:rPr>
          <w:rStyle w:val="NormalCharacter"/>
          <w:rFonts w:ascii="宋体" w:hAnsi="宋体"/>
          <w:color w:val="000000"/>
          <w:kern w:val="0"/>
          <w:sz w:val="24"/>
        </w:rPr>
        <w:t>《客户关系管理》（专业课，课程负责人）</w:t>
      </w:r>
      <w:r w:rsidR="00B33025">
        <w:rPr>
          <w:rStyle w:val="NormalCharacter"/>
          <w:rFonts w:ascii="宋体" w:hAnsi="宋体" w:hint="eastAsia"/>
          <w:color w:val="000000"/>
          <w:kern w:val="0"/>
          <w:sz w:val="24"/>
        </w:rPr>
        <w:t>、</w:t>
      </w:r>
      <w:r w:rsidR="00B33025">
        <w:rPr>
          <w:rStyle w:val="NormalCharacter"/>
          <w:rFonts w:ascii="宋体" w:hAnsi="宋体"/>
          <w:color w:val="000000"/>
          <w:kern w:val="0"/>
          <w:sz w:val="24"/>
        </w:rPr>
        <w:t>《社会医学》、《企业战略管理》</w:t>
      </w:r>
      <w:r>
        <w:rPr>
          <w:rStyle w:val="NormalCharacter"/>
          <w:rFonts w:ascii="宋体" w:hAnsi="宋体"/>
          <w:color w:val="000000"/>
          <w:kern w:val="0"/>
          <w:sz w:val="24"/>
        </w:rPr>
        <w:t>等课程理论教学工作。</w:t>
      </w:r>
    </w:p>
    <w:p w:rsidR="00A5446C" w:rsidRDefault="00267BCF">
      <w:pPr>
        <w:spacing w:line="360" w:lineRule="exact"/>
        <w:ind w:firstLineChars="200" w:firstLine="480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 w:hint="eastAsia"/>
          <w:color w:val="000000"/>
          <w:kern w:val="0"/>
          <w:sz w:val="24"/>
        </w:rPr>
        <w:lastRenderedPageBreak/>
        <w:t>五</w:t>
      </w:r>
      <w:r w:rsidR="00582B6F">
        <w:rPr>
          <w:rStyle w:val="NormalCharacter"/>
          <w:rFonts w:ascii="宋体" w:hAnsi="宋体"/>
          <w:color w:val="000000"/>
          <w:kern w:val="0"/>
          <w:sz w:val="24"/>
        </w:rPr>
        <w:t>、科研情况</w:t>
      </w:r>
    </w:p>
    <w:p w:rsidR="008B002F" w:rsidRDefault="008B002F" w:rsidP="008B002F">
      <w:pPr>
        <w:spacing w:line="360" w:lineRule="exact"/>
        <w:ind w:firstLineChars="200" w:firstLine="480"/>
        <w:rPr>
          <w:rFonts w:ascii="楷体" w:eastAsia="楷体" w:hAnsi="楷体"/>
          <w:sz w:val="28"/>
          <w:szCs w:val="28"/>
        </w:rPr>
      </w:pPr>
      <w:bookmarkStart w:id="0" w:name="_Hlk106817161"/>
      <w:r>
        <w:rPr>
          <w:rFonts w:ascii="宋体" w:hAnsi="宋体" w:cs="宋体" w:hint="eastAsia"/>
          <w:color w:val="000000"/>
          <w:kern w:val="0"/>
          <w:sz w:val="24"/>
        </w:rPr>
        <w:t>主持参与各类课题2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项</w:t>
      </w:r>
      <w:bookmarkEnd w:id="0"/>
      <w:r>
        <w:rPr>
          <w:rFonts w:ascii="宋体" w:hAnsi="宋体" w:cs="宋体" w:hint="eastAsia"/>
          <w:color w:val="000000"/>
          <w:kern w:val="0"/>
          <w:sz w:val="24"/>
        </w:rPr>
        <w:t>（省部级1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项,厅级1</w:t>
      </w: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>项）,</w:t>
      </w:r>
      <w:r w:rsidR="00267BCF">
        <w:rPr>
          <w:rFonts w:ascii="宋体" w:hAnsi="宋体" w:cs="宋体" w:hint="eastAsia"/>
          <w:color w:val="000000"/>
          <w:kern w:val="0"/>
          <w:sz w:val="24"/>
        </w:rPr>
        <w:t>主持课题经费约1</w:t>
      </w:r>
      <w:r w:rsidR="00267BCF">
        <w:rPr>
          <w:rFonts w:ascii="宋体" w:hAnsi="宋体" w:cs="宋体"/>
          <w:color w:val="000000"/>
          <w:kern w:val="0"/>
          <w:sz w:val="24"/>
        </w:rPr>
        <w:t>90</w:t>
      </w:r>
      <w:r w:rsidR="00267BCF">
        <w:rPr>
          <w:rFonts w:ascii="宋体" w:hAnsi="宋体" w:cs="宋体" w:hint="eastAsia"/>
          <w:color w:val="000000"/>
          <w:kern w:val="0"/>
          <w:sz w:val="24"/>
        </w:rPr>
        <w:t>万元</w:t>
      </w:r>
      <w:r w:rsidR="009C2D37"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其中：主持完成省社科基金课题2项,主持完成省政协项目1项，主持厅级科研课题6项。</w:t>
      </w:r>
      <w:bookmarkStart w:id="1" w:name="_Hlk106817211"/>
      <w:r>
        <w:rPr>
          <w:rFonts w:ascii="宋体" w:hAnsi="宋体" w:cs="宋体" w:hint="eastAsia"/>
          <w:color w:val="000000"/>
          <w:kern w:val="0"/>
          <w:sz w:val="24"/>
        </w:rPr>
        <w:t>出版独著专著1部,作为第一主编编写专著1部，教材参编1部。已经发表学术论文</w:t>
      </w:r>
      <w:r>
        <w:rPr>
          <w:rFonts w:ascii="宋体" w:hAnsi="宋体" w:cs="宋体"/>
          <w:color w:val="000000"/>
          <w:kern w:val="0"/>
          <w:sz w:val="24"/>
        </w:rPr>
        <w:t>66</w:t>
      </w:r>
      <w:r>
        <w:rPr>
          <w:rFonts w:ascii="宋体" w:hAnsi="宋体" w:cs="宋体" w:hint="eastAsia"/>
          <w:color w:val="000000"/>
          <w:kern w:val="0"/>
          <w:sz w:val="24"/>
        </w:rPr>
        <w:t>篇（其中SCI3篇）,其中以第一作者身份及通讯作者发表学术论文</w:t>
      </w:r>
      <w:r>
        <w:rPr>
          <w:rFonts w:ascii="宋体" w:hAnsi="宋体" w:cs="宋体"/>
          <w:color w:val="000000"/>
          <w:kern w:val="0"/>
          <w:sz w:val="24"/>
        </w:rPr>
        <w:t>56</w:t>
      </w:r>
      <w:r>
        <w:rPr>
          <w:rFonts w:ascii="宋体" w:hAnsi="宋体" w:cs="宋体" w:hint="eastAsia"/>
          <w:color w:val="000000"/>
          <w:kern w:val="0"/>
          <w:sz w:val="24"/>
        </w:rPr>
        <w:t>篇（其中SCI1篇、CSSCI1篇、中文核心23篇）。</w:t>
      </w:r>
    </w:p>
    <w:bookmarkEnd w:id="1"/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1、科研课题</w:t>
      </w:r>
    </w:p>
    <w:p w:rsidR="000F1F3D" w:rsidRDefault="000B6BDF" w:rsidP="000F1F3D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（1）</w:t>
      </w:r>
      <w:r w:rsidR="000F1F3D"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 w:rsidR="000F1F3D">
        <w:rPr>
          <w:rStyle w:val="NormalCharacter"/>
          <w:rFonts w:ascii="宋体" w:hAnsi="宋体"/>
          <w:color w:val="000000"/>
          <w:kern w:val="0"/>
          <w:sz w:val="24"/>
        </w:rPr>
        <w:t>海南省哲学社会科学规划课题《新医改下的海南省公立医院补偿机制改革研究》（项目编号：HNSK14-15）,已结题,结题证书号：JX16-18。</w:t>
      </w:r>
    </w:p>
    <w:p w:rsidR="000F1F3D" w:rsidRDefault="000B6BDF" w:rsidP="000F1F3D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（2）</w:t>
      </w:r>
      <w:r w:rsidR="000F1F3D"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 w:rsidR="000F1F3D">
        <w:rPr>
          <w:rStyle w:val="NormalCharacter"/>
          <w:rFonts w:ascii="宋体" w:hAnsi="宋体"/>
          <w:color w:val="000000"/>
          <w:kern w:val="0"/>
          <w:sz w:val="24"/>
        </w:rPr>
        <w:t>海南省卫计委《2015年海南省卫生总费用核算和政府卫生投入监测》项目,结题。</w:t>
      </w:r>
    </w:p>
    <w:p w:rsidR="000F1F3D" w:rsidRDefault="000B6BDF" w:rsidP="000F1F3D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（3）</w:t>
      </w:r>
      <w:r w:rsidR="000F1F3D"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 w:rsidR="000F1F3D">
        <w:rPr>
          <w:rStyle w:val="NormalCharacter"/>
          <w:rFonts w:ascii="宋体" w:hAnsi="宋体"/>
          <w:color w:val="000000"/>
          <w:kern w:val="0"/>
          <w:sz w:val="24"/>
        </w:rPr>
        <w:t>海南省哲学社会科学规划课题《海南省家庭医生签约服务实施路径、服务模式与制度构架研究》（项目编号：HNSK（JD）16-13）,已经结题,结题证书号：JX18-47。</w:t>
      </w:r>
    </w:p>
    <w:p w:rsidR="000F1F3D" w:rsidRDefault="000F1F3D" w:rsidP="000F1F3D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（4）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>
        <w:rPr>
          <w:rStyle w:val="NormalCharacter"/>
          <w:rFonts w:ascii="宋体" w:hAnsi="宋体"/>
          <w:color w:val="000000"/>
          <w:kern w:val="0"/>
          <w:sz w:val="24"/>
        </w:rPr>
        <w:t>海南省卫计委《2016年海南省卫生总费用核算和政府卫生投入监测》项目（HXK170004）,已结题。</w:t>
      </w:r>
    </w:p>
    <w:p w:rsidR="000F1F3D" w:rsidRDefault="000F1F3D" w:rsidP="000F1F3D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（5）</w:t>
      </w:r>
      <w:r>
        <w:rPr>
          <w:rStyle w:val="NormalCharacter"/>
          <w:rFonts w:ascii="宋体" w:hAnsi="宋体" w:hint="eastAsia"/>
          <w:kern w:val="0"/>
          <w:sz w:val="24"/>
        </w:rPr>
        <w:t>主持</w:t>
      </w:r>
      <w:r>
        <w:rPr>
          <w:rStyle w:val="NormalCharacter"/>
          <w:rFonts w:ascii="宋体" w:hAnsi="宋体"/>
          <w:kern w:val="0"/>
          <w:sz w:val="24"/>
        </w:rPr>
        <w:t>海南省</w:t>
      </w:r>
      <w:proofErr w:type="gramStart"/>
      <w:r>
        <w:rPr>
          <w:rStyle w:val="NormalCharacter"/>
          <w:rFonts w:ascii="宋体" w:hAnsi="宋体"/>
          <w:kern w:val="0"/>
          <w:sz w:val="24"/>
        </w:rPr>
        <w:t>卫健委《2017年海南省卫生总费用核算和政府卫生投入监测》</w:t>
      </w:r>
      <w:proofErr w:type="gramEnd"/>
      <w:r>
        <w:rPr>
          <w:rStyle w:val="NormalCharacter"/>
          <w:rFonts w:ascii="宋体" w:hAnsi="宋体"/>
          <w:kern w:val="0"/>
          <w:sz w:val="24"/>
        </w:rPr>
        <w:t>项目,已结题。</w:t>
      </w:r>
    </w:p>
    <w:p w:rsidR="000F1F3D" w:rsidRDefault="000F1F3D" w:rsidP="000F1F3D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（6）</w:t>
      </w:r>
      <w:r>
        <w:rPr>
          <w:rStyle w:val="NormalCharacter"/>
          <w:rFonts w:ascii="宋体" w:hAnsi="宋体" w:hint="eastAsia"/>
          <w:kern w:val="0"/>
          <w:sz w:val="24"/>
        </w:rPr>
        <w:t>主持</w:t>
      </w:r>
      <w:r>
        <w:rPr>
          <w:rStyle w:val="NormalCharacter"/>
          <w:rFonts w:ascii="宋体" w:hAnsi="宋体"/>
          <w:kern w:val="0"/>
          <w:sz w:val="24"/>
        </w:rPr>
        <w:t>海南省</w:t>
      </w:r>
      <w:proofErr w:type="gramStart"/>
      <w:r>
        <w:rPr>
          <w:rStyle w:val="NormalCharacter"/>
          <w:rFonts w:ascii="宋体" w:hAnsi="宋体"/>
          <w:kern w:val="0"/>
          <w:sz w:val="24"/>
        </w:rPr>
        <w:t>卫健委《2018年海南省卫生总费用核算和政府卫生投入监测》</w:t>
      </w:r>
      <w:proofErr w:type="gramEnd"/>
      <w:r>
        <w:rPr>
          <w:rStyle w:val="NormalCharacter"/>
          <w:rFonts w:ascii="宋体" w:hAnsi="宋体"/>
          <w:kern w:val="0"/>
          <w:sz w:val="24"/>
        </w:rPr>
        <w:t>项目（HXK190014）,已结题。</w:t>
      </w:r>
    </w:p>
    <w:p w:rsidR="000B6BDF" w:rsidRDefault="000B6BDF" w:rsidP="000B6BDF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（7）</w:t>
      </w:r>
      <w:r>
        <w:rPr>
          <w:rStyle w:val="NormalCharacter"/>
          <w:rFonts w:ascii="宋体" w:hAnsi="宋体" w:hint="eastAsia"/>
          <w:kern w:val="0"/>
          <w:sz w:val="24"/>
        </w:rPr>
        <w:t>主持</w:t>
      </w:r>
      <w:r>
        <w:rPr>
          <w:rStyle w:val="NormalCharacter"/>
          <w:rFonts w:ascii="宋体" w:hAnsi="宋体"/>
          <w:kern w:val="0"/>
          <w:sz w:val="24"/>
        </w:rPr>
        <w:t>省政协《加快推进海南自贸区（港）大健康产业发展的调研》,已结题。</w:t>
      </w:r>
    </w:p>
    <w:p w:rsidR="000F1F3D" w:rsidRDefault="000F1F3D" w:rsidP="000F1F3D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0B6BDF">
        <w:rPr>
          <w:rStyle w:val="NormalCharacter"/>
          <w:rFonts w:ascii="宋体" w:hAnsi="宋体"/>
          <w:color w:val="000000"/>
          <w:kern w:val="0"/>
          <w:sz w:val="24"/>
        </w:rPr>
        <w:t>8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>
        <w:rPr>
          <w:rStyle w:val="NormalCharacter"/>
          <w:rFonts w:ascii="宋体" w:hAnsi="宋体"/>
          <w:color w:val="000000"/>
          <w:kern w:val="0"/>
          <w:sz w:val="24"/>
        </w:rPr>
        <w:t>海南省</w:t>
      </w:r>
      <w:proofErr w:type="gramStart"/>
      <w:r>
        <w:rPr>
          <w:rStyle w:val="NormalCharacter"/>
          <w:rFonts w:ascii="宋体" w:hAnsi="宋体"/>
          <w:color w:val="000000"/>
          <w:kern w:val="0"/>
          <w:sz w:val="24"/>
        </w:rPr>
        <w:t>卫健委《2019年海南省卫生总费用核算和政府卫生投入监测》</w:t>
      </w:r>
      <w:proofErr w:type="gramEnd"/>
      <w:r>
        <w:rPr>
          <w:rStyle w:val="NormalCharacter"/>
          <w:rFonts w:ascii="宋体" w:hAnsi="宋体"/>
          <w:color w:val="000000"/>
          <w:kern w:val="0"/>
          <w:sz w:val="24"/>
        </w:rPr>
        <w:t>项目（HXK200001）,结题。</w:t>
      </w:r>
    </w:p>
    <w:p w:rsidR="000F1F3D" w:rsidRDefault="000F1F3D" w:rsidP="000F1F3D">
      <w:pPr>
        <w:spacing w:line="360" w:lineRule="auto"/>
        <w:rPr>
          <w:rStyle w:val="NormalCharacter"/>
          <w:rFonts w:ascii="宋体" w:hAnsi="宋体"/>
          <w:color w:val="0000FF"/>
          <w:kern w:val="0"/>
          <w:sz w:val="24"/>
          <w:highlight w:val="yellow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0B6BDF">
        <w:rPr>
          <w:rStyle w:val="NormalCharacter"/>
          <w:rFonts w:ascii="宋体" w:hAnsi="宋体"/>
          <w:color w:val="000000"/>
          <w:kern w:val="0"/>
          <w:sz w:val="24"/>
        </w:rPr>
        <w:t>9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>
        <w:rPr>
          <w:rStyle w:val="NormalCharacter"/>
          <w:rFonts w:ascii="宋体" w:hAnsi="宋体"/>
          <w:color w:val="000000"/>
          <w:kern w:val="0"/>
          <w:sz w:val="24"/>
        </w:rPr>
        <w:t>海南省</w:t>
      </w:r>
      <w:proofErr w:type="gramStart"/>
      <w:r>
        <w:rPr>
          <w:rStyle w:val="NormalCharacter"/>
          <w:rFonts w:ascii="宋体" w:hAnsi="宋体"/>
          <w:color w:val="000000"/>
          <w:kern w:val="0"/>
          <w:sz w:val="24"/>
        </w:rPr>
        <w:t>卫健委《2020年海南省卫生总费用核算和政府卫生投入监测》</w:t>
      </w:r>
      <w:proofErr w:type="gramEnd"/>
      <w:r>
        <w:rPr>
          <w:rStyle w:val="NormalCharacter"/>
          <w:rFonts w:ascii="宋体" w:hAnsi="宋体"/>
          <w:color w:val="000000"/>
          <w:kern w:val="0"/>
          <w:sz w:val="24"/>
        </w:rPr>
        <w:t>项目,在研。</w:t>
      </w:r>
    </w:p>
    <w:p w:rsidR="00F331FB" w:rsidRDefault="00F331FB" w:rsidP="00F331FB">
      <w:pPr>
        <w:adjustRightInd w:val="0"/>
        <w:spacing w:line="312" w:lineRule="atLeas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）主持内蒙古健康政策研究会</w:t>
      </w:r>
      <w:r w:rsidRPr="001F6739">
        <w:rPr>
          <w:rFonts w:ascii="宋体" w:hAnsi="宋体" w:cs="宋体" w:hint="eastAsia"/>
          <w:color w:val="000000"/>
          <w:kern w:val="0"/>
          <w:sz w:val="24"/>
        </w:rPr>
        <w:t>重大项目</w:t>
      </w:r>
      <w:r>
        <w:rPr>
          <w:rFonts w:ascii="宋体" w:hAnsi="宋体" w:cs="宋体" w:hint="eastAsia"/>
          <w:color w:val="000000"/>
          <w:kern w:val="0"/>
          <w:sz w:val="24"/>
        </w:rPr>
        <w:t>《</w:t>
      </w:r>
      <w:r w:rsidRPr="00B1434D">
        <w:rPr>
          <w:rFonts w:ascii="宋体" w:hAnsi="宋体" w:cs="宋体" w:hint="eastAsia"/>
          <w:color w:val="000000"/>
          <w:kern w:val="0"/>
          <w:sz w:val="24"/>
        </w:rPr>
        <w:t>近十年海南省和内蒙古自治区卫生总费用比较研究</w:t>
      </w:r>
      <w:r>
        <w:rPr>
          <w:rFonts w:ascii="宋体" w:hAnsi="宋体" w:cs="宋体" w:hint="eastAsia"/>
          <w:color w:val="000000"/>
          <w:kern w:val="0"/>
          <w:sz w:val="24"/>
        </w:rPr>
        <w:t>》，项目编号：</w:t>
      </w:r>
      <w:r w:rsidRPr="002856EA">
        <w:rPr>
          <w:rFonts w:ascii="宋体" w:hAnsi="宋体" w:cs="宋体"/>
          <w:color w:val="000000"/>
          <w:kern w:val="0"/>
          <w:sz w:val="24"/>
        </w:rPr>
        <w:t>HP2022001</w:t>
      </w:r>
      <w:r>
        <w:rPr>
          <w:rFonts w:ascii="宋体" w:hAnsi="宋体" w:cs="宋体" w:hint="eastAsia"/>
          <w:color w:val="000000"/>
          <w:kern w:val="0"/>
          <w:sz w:val="24"/>
        </w:rPr>
        <w:t>。（省级重大项目），在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70D99" w:rsidRDefault="00A70D99" w:rsidP="00A70D99">
      <w:pPr>
        <w:spacing w:line="360" w:lineRule="auto"/>
        <w:rPr>
          <w:rStyle w:val="NormalCharacter"/>
          <w:rFonts w:ascii="宋体" w:hAnsi="宋体"/>
          <w:color w:val="0000FF"/>
          <w:kern w:val="0"/>
          <w:sz w:val="24"/>
          <w:highlight w:val="yellow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1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主持</w:t>
      </w:r>
      <w:r>
        <w:rPr>
          <w:rStyle w:val="NormalCharacter"/>
          <w:rFonts w:ascii="宋体" w:hAnsi="宋体"/>
          <w:color w:val="000000"/>
          <w:kern w:val="0"/>
          <w:sz w:val="24"/>
        </w:rPr>
        <w:t>海南省</w:t>
      </w:r>
      <w:proofErr w:type="gramStart"/>
      <w:r>
        <w:rPr>
          <w:rStyle w:val="NormalCharacter"/>
          <w:rFonts w:ascii="宋体" w:hAnsi="宋体"/>
          <w:color w:val="000000"/>
          <w:kern w:val="0"/>
          <w:sz w:val="24"/>
        </w:rPr>
        <w:t>卫健委《202</w:t>
      </w:r>
      <w:r w:rsidR="005D6922">
        <w:rPr>
          <w:rStyle w:val="NormalCharacter"/>
          <w:rFonts w:ascii="宋体" w:hAnsi="宋体"/>
          <w:color w:val="000000"/>
          <w:kern w:val="0"/>
          <w:sz w:val="24"/>
        </w:rPr>
        <w:t>1</w:t>
      </w:r>
      <w:bookmarkStart w:id="2" w:name="_GoBack"/>
      <w:bookmarkEnd w:id="2"/>
      <w:r>
        <w:rPr>
          <w:rStyle w:val="NormalCharacter"/>
          <w:rFonts w:ascii="宋体" w:hAnsi="宋体"/>
          <w:color w:val="000000"/>
          <w:kern w:val="0"/>
          <w:sz w:val="24"/>
        </w:rPr>
        <w:t>年海南省卫生总费用核算和政府卫生投入监测》</w:t>
      </w:r>
      <w:proofErr w:type="gramEnd"/>
      <w:r>
        <w:rPr>
          <w:rStyle w:val="NormalCharacter"/>
          <w:rFonts w:ascii="宋体" w:hAnsi="宋体"/>
          <w:color w:val="000000"/>
          <w:kern w:val="0"/>
          <w:sz w:val="24"/>
        </w:rPr>
        <w:t>项目,在</w:t>
      </w:r>
      <w:proofErr w:type="gramStart"/>
      <w:r>
        <w:rPr>
          <w:rStyle w:val="NormalCharacter"/>
          <w:rFonts w:ascii="宋体" w:hAnsi="宋体"/>
          <w:color w:val="000000"/>
          <w:kern w:val="0"/>
          <w:sz w:val="24"/>
        </w:rPr>
        <w:t>研</w:t>
      </w:r>
      <w:proofErr w:type="gramEnd"/>
      <w:r>
        <w:rPr>
          <w:rStyle w:val="NormalCharacter"/>
          <w:rFonts w:ascii="宋体" w:hAnsi="宋体"/>
          <w:color w:val="000000"/>
          <w:kern w:val="0"/>
          <w:sz w:val="24"/>
        </w:rPr>
        <w:t>。</w:t>
      </w:r>
    </w:p>
    <w:p w:rsidR="000B6BDF" w:rsidRDefault="000B6BDF" w:rsidP="000B6BDF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2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>
        <w:rPr>
          <w:rStyle w:val="NormalCharacter"/>
          <w:rFonts w:ascii="宋体" w:hAnsi="宋体" w:hint="eastAsia"/>
          <w:color w:val="000000"/>
          <w:kern w:val="0"/>
          <w:sz w:val="24"/>
        </w:rPr>
        <w:t>参与海南</w:t>
      </w:r>
      <w:r>
        <w:rPr>
          <w:rStyle w:val="NormalCharacter"/>
          <w:rFonts w:ascii="宋体" w:hAnsi="宋体"/>
          <w:kern w:val="0"/>
          <w:sz w:val="24"/>
        </w:rPr>
        <w:t>省人文社科基地课题《海口市不同医保参保人群健康公平性研究》，</w:t>
      </w:r>
      <w:r w:rsidR="00D63B40">
        <w:rPr>
          <w:rStyle w:val="NormalCharacter"/>
          <w:rFonts w:ascii="宋体" w:hAnsi="宋体"/>
          <w:color w:val="000000"/>
          <w:kern w:val="0"/>
          <w:sz w:val="24"/>
        </w:rPr>
        <w:t>在</w:t>
      </w:r>
      <w:proofErr w:type="gramStart"/>
      <w:r w:rsidR="00D63B40">
        <w:rPr>
          <w:rStyle w:val="NormalCharacter"/>
          <w:rFonts w:ascii="宋体" w:hAnsi="宋体"/>
          <w:color w:val="000000"/>
          <w:kern w:val="0"/>
          <w:sz w:val="24"/>
        </w:rPr>
        <w:t>研</w:t>
      </w:r>
      <w:proofErr w:type="gramEnd"/>
      <w:r>
        <w:rPr>
          <w:rStyle w:val="NormalCharacter"/>
          <w:rFonts w:ascii="宋体" w:hAnsi="宋体"/>
          <w:color w:val="000000"/>
          <w:kern w:val="0"/>
          <w:sz w:val="24"/>
        </w:rPr>
        <w:t>。</w:t>
      </w:r>
    </w:p>
    <w:p w:rsidR="000B6BDF" w:rsidRDefault="000B6BDF" w:rsidP="000B6BDF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 w:rsidRPr="005518A4">
        <w:rPr>
          <w:rStyle w:val="NormalCharacter"/>
          <w:rFonts w:ascii="宋体" w:hAnsi="宋体"/>
          <w:kern w:val="0"/>
          <w:sz w:val="24"/>
        </w:rPr>
        <w:lastRenderedPageBreak/>
        <w:t>（</w:t>
      </w:r>
      <w:r>
        <w:rPr>
          <w:rStyle w:val="NormalCharacter"/>
          <w:rFonts w:ascii="宋体" w:hAnsi="宋体"/>
          <w:kern w:val="0"/>
          <w:sz w:val="24"/>
        </w:rPr>
        <w:t>1</w:t>
      </w:r>
      <w:r w:rsidR="00F331FB">
        <w:rPr>
          <w:rStyle w:val="NormalCharacter"/>
          <w:rFonts w:ascii="宋体" w:hAnsi="宋体"/>
          <w:kern w:val="0"/>
          <w:sz w:val="24"/>
        </w:rPr>
        <w:t>3</w:t>
      </w:r>
      <w:r w:rsidRPr="005518A4">
        <w:rPr>
          <w:rStyle w:val="NormalCharacter"/>
          <w:rFonts w:ascii="宋体" w:hAnsi="宋体"/>
          <w:kern w:val="0"/>
          <w:sz w:val="24"/>
        </w:rPr>
        <w:t>）</w:t>
      </w:r>
      <w:r>
        <w:rPr>
          <w:rStyle w:val="NormalCharacter"/>
          <w:rFonts w:ascii="宋体" w:hAnsi="宋体" w:hint="eastAsia"/>
          <w:kern w:val="0"/>
          <w:sz w:val="24"/>
        </w:rPr>
        <w:t>参与</w:t>
      </w:r>
      <w:r w:rsidRPr="005518A4">
        <w:rPr>
          <w:rStyle w:val="NormalCharacter"/>
          <w:rFonts w:ascii="宋体" w:hAnsi="宋体"/>
          <w:kern w:val="0"/>
          <w:sz w:val="24"/>
        </w:rPr>
        <w:t>教育部社会科学项目《流动人口的卫生服务可及性与健康管理研究》,在</w:t>
      </w:r>
      <w:proofErr w:type="gramStart"/>
      <w:r w:rsidRPr="005518A4">
        <w:rPr>
          <w:rStyle w:val="NormalCharacter"/>
          <w:rFonts w:ascii="宋体" w:hAnsi="宋体"/>
          <w:kern w:val="0"/>
          <w:sz w:val="24"/>
        </w:rPr>
        <w:t>研</w:t>
      </w:r>
      <w:proofErr w:type="gramEnd"/>
      <w:r w:rsidRPr="005518A4">
        <w:rPr>
          <w:rStyle w:val="NormalCharacter"/>
          <w:rFonts w:ascii="宋体" w:hAnsi="宋体"/>
          <w:kern w:val="0"/>
          <w:sz w:val="24"/>
        </w:rPr>
        <w:t>。</w:t>
      </w:r>
    </w:p>
    <w:p w:rsidR="000B6BDF" w:rsidRDefault="000B6BDF" w:rsidP="000B6BDF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（1</w:t>
      </w:r>
      <w:r w:rsidR="00F331FB">
        <w:rPr>
          <w:rStyle w:val="NormalCharacter"/>
          <w:rFonts w:ascii="宋体" w:hAnsi="宋体"/>
          <w:kern w:val="0"/>
          <w:sz w:val="24"/>
        </w:rPr>
        <w:t>4</w:t>
      </w:r>
      <w:r>
        <w:rPr>
          <w:rStyle w:val="NormalCharacter"/>
          <w:rFonts w:ascii="宋体" w:hAnsi="宋体"/>
          <w:kern w:val="0"/>
          <w:sz w:val="24"/>
        </w:rPr>
        <w:t>）</w:t>
      </w:r>
      <w:r>
        <w:rPr>
          <w:rStyle w:val="NormalCharacter"/>
          <w:rFonts w:ascii="宋体" w:hAnsi="宋体" w:hint="eastAsia"/>
          <w:kern w:val="0"/>
          <w:sz w:val="24"/>
        </w:rPr>
        <w:t>参与</w:t>
      </w:r>
      <w:r>
        <w:rPr>
          <w:rStyle w:val="NormalCharacter"/>
          <w:rFonts w:ascii="宋体" w:hAnsi="宋体"/>
          <w:kern w:val="0"/>
          <w:sz w:val="24"/>
        </w:rPr>
        <w:t>省政协“加强</w:t>
      </w:r>
      <w:proofErr w:type="gramStart"/>
      <w:r>
        <w:rPr>
          <w:rStyle w:val="NormalCharacter"/>
          <w:rFonts w:ascii="宋体" w:hAnsi="宋体"/>
          <w:kern w:val="0"/>
          <w:sz w:val="24"/>
        </w:rPr>
        <w:t>医</w:t>
      </w:r>
      <w:proofErr w:type="gramEnd"/>
      <w:r>
        <w:rPr>
          <w:rStyle w:val="NormalCharacter"/>
          <w:rFonts w:ascii="宋体" w:hAnsi="宋体"/>
          <w:kern w:val="0"/>
          <w:sz w:val="24"/>
        </w:rPr>
        <w:t>联体建设  助力我省公共卫生应急能力提升”调研报告，第一参与人，已结题。</w:t>
      </w:r>
    </w:p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0B6BDF">
        <w:rPr>
          <w:rStyle w:val="NormalCharacter"/>
          <w:rFonts w:ascii="宋体" w:hAnsi="宋体"/>
          <w:color w:val="000000"/>
          <w:kern w:val="0"/>
          <w:sz w:val="24"/>
        </w:rPr>
        <w:t>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5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>
        <w:rPr>
          <w:rStyle w:val="NormalCharacter"/>
          <w:rFonts w:ascii="宋体" w:hAnsi="宋体"/>
          <w:color w:val="000000"/>
          <w:kern w:val="0"/>
          <w:sz w:val="24"/>
        </w:rPr>
        <w:t>卫生部的《海口市社区医疗服务站、社区医疗服务中心患者满意度调查》课题,已结题。</w:t>
      </w:r>
    </w:p>
    <w:p w:rsidR="000B6BDF" w:rsidRDefault="00D63B40" w:rsidP="000B6BDF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6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0B6BDF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0B6BDF">
        <w:rPr>
          <w:rStyle w:val="NormalCharacter"/>
          <w:rFonts w:ascii="宋体" w:hAnsi="宋体"/>
          <w:color w:val="000000"/>
          <w:kern w:val="0"/>
          <w:sz w:val="24"/>
        </w:rPr>
        <w:t>海南自然科学基金项目：《海南省公立医疗机构公益性评价工具研究》（批准号：710246）,已结题。</w:t>
      </w:r>
    </w:p>
    <w:p w:rsidR="000B6BDF" w:rsidRDefault="006A67D0" w:rsidP="000B6BDF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7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0B6BDF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0B6BDF">
        <w:rPr>
          <w:rStyle w:val="NormalCharacter"/>
          <w:rFonts w:ascii="宋体" w:hAnsi="宋体"/>
          <w:color w:val="000000"/>
          <w:kern w:val="0"/>
          <w:sz w:val="24"/>
        </w:rPr>
        <w:t>海南省哲学社会科学规划课题《海南省公共卫生支出与经济发展的关系研究》（项目编号：HNSK（QN）15-23）,已结题,结题证书号：JX17-165。</w:t>
      </w:r>
    </w:p>
    <w:p w:rsidR="000B6BDF" w:rsidRDefault="006A67D0" w:rsidP="000B6BDF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8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0B6BDF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0B6BDF">
        <w:rPr>
          <w:rStyle w:val="NormalCharacter"/>
          <w:rFonts w:ascii="宋体" w:hAnsi="宋体"/>
          <w:color w:val="000000"/>
          <w:kern w:val="0"/>
          <w:sz w:val="24"/>
        </w:rPr>
        <w:t>海南省教育科学规划一般课题（QJY1251532）《基于学能培养的海南高校民族预科生英语课程模块建设研究》,已结题,结题证书编号：QJKT201905-3018。</w:t>
      </w:r>
    </w:p>
    <w:p w:rsidR="000B6BDF" w:rsidRDefault="006A67D0" w:rsidP="006A67D0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（1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9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0B6BDF">
        <w:rPr>
          <w:rStyle w:val="NormalCharacter"/>
          <w:rFonts w:ascii="宋体" w:hAnsi="宋体" w:hint="eastAsia"/>
          <w:kern w:val="0"/>
          <w:sz w:val="24"/>
        </w:rPr>
        <w:t>参与</w:t>
      </w:r>
      <w:r w:rsidR="000B6BDF">
        <w:rPr>
          <w:rStyle w:val="NormalCharacter"/>
          <w:rFonts w:ascii="宋体" w:hAnsi="宋体"/>
          <w:kern w:val="0"/>
          <w:sz w:val="24"/>
        </w:rPr>
        <w:t>辽宁省教育科学“十三五”规划2016年度课题《医学院校公共事业管理专业本科培养模式研究》（项目编号：JG16DB518）,已结题。</w:t>
      </w:r>
    </w:p>
    <w:p w:rsidR="00A5446C" w:rsidRDefault="006A67D0" w:rsidP="000B6BDF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20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儋州市《海南省儋州市区域卫生发展规划（2012—2015年）》课题,已结题。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A70D99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1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三亚</w:t>
      </w:r>
      <w:proofErr w:type="gramStart"/>
      <w:r w:rsidR="00E25D34">
        <w:rPr>
          <w:rStyle w:val="NormalCharacter"/>
          <w:rFonts w:ascii="宋体" w:hAnsi="宋体"/>
          <w:color w:val="000000"/>
          <w:kern w:val="0"/>
          <w:sz w:val="24"/>
        </w:rPr>
        <w:t>医</w:t>
      </w:r>
      <w:proofErr w:type="gramEnd"/>
      <w:r w:rsidR="00E25D34">
        <w:rPr>
          <w:rStyle w:val="NormalCharacter"/>
          <w:rFonts w:ascii="宋体" w:hAnsi="宋体"/>
          <w:color w:val="000000"/>
          <w:kern w:val="0"/>
          <w:sz w:val="24"/>
        </w:rPr>
        <w:t>改办《三亚市十二五深化医药卫生体制改革规划》课题,已结题。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22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海南省卫生厅《2009－2011年海南省卫生总费用核算及政府卫生投入监测》项目,已结题。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B4D00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3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海南省卫生厅《2012年海南省卫生总费用核算及政府卫生投入监测》项目,已结题。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B4D00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4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海南省卫生厅《2013年海南省卫生总费用核算和政府卫生投入监测》项目,已结题。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B4D00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5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海南省卫计委《2014年海南省政府卫生投入监测》项目,已结题。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B4D00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6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color w:val="000000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color w:val="000000"/>
          <w:kern w:val="0"/>
          <w:sz w:val="24"/>
        </w:rPr>
        <w:t>海南省卫计委《2014年海南省卫生总费用核算》课题,已结题。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B4D00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7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kern w:val="0"/>
          <w:sz w:val="24"/>
        </w:rPr>
        <w:t>参与</w:t>
      </w:r>
      <w:r w:rsidR="00F97F88">
        <w:rPr>
          <w:rStyle w:val="NormalCharacter"/>
          <w:rFonts w:ascii="宋体" w:hAnsi="宋体"/>
          <w:kern w:val="0"/>
          <w:sz w:val="24"/>
        </w:rPr>
        <w:t>海南医学院</w:t>
      </w:r>
      <w:r w:rsidR="00E25D34">
        <w:rPr>
          <w:rStyle w:val="NormalCharacter"/>
          <w:rFonts w:ascii="宋体" w:hAnsi="宋体"/>
          <w:kern w:val="0"/>
          <w:sz w:val="24"/>
        </w:rPr>
        <w:t>培育基金项目《海南省家庭医生签约服务实施效果阶段性评价研究》（HY2018-26）,</w:t>
      </w:r>
      <w:r w:rsidR="00C82D43">
        <w:rPr>
          <w:rStyle w:val="NormalCharacter"/>
          <w:rFonts w:ascii="宋体" w:hAnsi="宋体" w:hint="eastAsia"/>
          <w:kern w:val="0"/>
          <w:sz w:val="24"/>
        </w:rPr>
        <w:t>在</w:t>
      </w:r>
      <w:proofErr w:type="gramStart"/>
      <w:r w:rsidR="00C82D43">
        <w:rPr>
          <w:rStyle w:val="NormalCharacter"/>
          <w:rFonts w:ascii="宋体" w:hAnsi="宋体" w:hint="eastAsia"/>
          <w:kern w:val="0"/>
          <w:sz w:val="24"/>
        </w:rPr>
        <w:t>研</w:t>
      </w:r>
      <w:proofErr w:type="gramEnd"/>
      <w:r w:rsidR="00E25D34">
        <w:rPr>
          <w:rStyle w:val="NormalCharacter"/>
          <w:rFonts w:ascii="宋体" w:hAnsi="宋体"/>
          <w:kern w:val="0"/>
          <w:sz w:val="24"/>
        </w:rPr>
        <w:t>。</w:t>
      </w:r>
    </w:p>
    <w:p w:rsidR="00A5446C" w:rsidRDefault="006A67D0" w:rsidP="00E25D34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（</w:t>
      </w:r>
      <w:r w:rsidR="00FB4D00">
        <w:rPr>
          <w:rStyle w:val="NormalCharacter"/>
          <w:rFonts w:ascii="宋体" w:hAnsi="宋体"/>
          <w:color w:val="000000"/>
          <w:kern w:val="0"/>
          <w:sz w:val="24"/>
        </w:rPr>
        <w:t>2</w:t>
      </w:r>
      <w:r w:rsidR="00F331FB">
        <w:rPr>
          <w:rStyle w:val="NormalCharacter"/>
          <w:rFonts w:ascii="宋体" w:hAnsi="宋体"/>
          <w:color w:val="000000"/>
          <w:kern w:val="0"/>
          <w:sz w:val="24"/>
        </w:rPr>
        <w:t>8</w:t>
      </w:r>
      <w:r>
        <w:rPr>
          <w:rStyle w:val="NormalCharacter"/>
          <w:rFonts w:ascii="宋体" w:hAnsi="宋体"/>
          <w:color w:val="000000"/>
          <w:kern w:val="0"/>
          <w:sz w:val="24"/>
        </w:rPr>
        <w:t>）</w:t>
      </w:r>
      <w:r w:rsidR="00F40955">
        <w:rPr>
          <w:rStyle w:val="NormalCharacter"/>
          <w:rFonts w:ascii="宋体" w:hAnsi="宋体" w:hint="eastAsia"/>
          <w:kern w:val="0"/>
          <w:sz w:val="24"/>
        </w:rPr>
        <w:t>参与</w:t>
      </w:r>
      <w:r w:rsidR="00E25D34">
        <w:rPr>
          <w:rStyle w:val="NormalCharacter"/>
          <w:rFonts w:ascii="宋体" w:hAnsi="宋体"/>
          <w:kern w:val="0"/>
          <w:sz w:val="24"/>
        </w:rPr>
        <w:t>海南医学院科研培育基金立项项目《健康中国战略视域下海南省卫生资源配置公平性与效率研究》（HYPY201929）,</w:t>
      </w:r>
      <w:r w:rsidR="00C82D43">
        <w:rPr>
          <w:rStyle w:val="NormalCharacter"/>
          <w:rFonts w:ascii="宋体" w:hAnsi="宋体" w:hint="eastAsia"/>
          <w:kern w:val="0"/>
          <w:sz w:val="24"/>
        </w:rPr>
        <w:t>在</w:t>
      </w:r>
      <w:proofErr w:type="gramStart"/>
      <w:r w:rsidR="00C82D43">
        <w:rPr>
          <w:rStyle w:val="NormalCharacter"/>
          <w:rFonts w:ascii="宋体" w:hAnsi="宋体" w:hint="eastAsia"/>
          <w:kern w:val="0"/>
          <w:sz w:val="24"/>
        </w:rPr>
        <w:t>研</w:t>
      </w:r>
      <w:proofErr w:type="gramEnd"/>
      <w:r w:rsidR="00E25D34">
        <w:rPr>
          <w:rStyle w:val="NormalCharacter"/>
          <w:rFonts w:ascii="宋体" w:hAnsi="宋体"/>
          <w:kern w:val="0"/>
          <w:sz w:val="24"/>
        </w:rPr>
        <w:t>。</w:t>
      </w:r>
    </w:p>
    <w:p w:rsidR="000C42A6" w:rsidRDefault="000C42A6" w:rsidP="000C42A6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0C42A6">
        <w:rPr>
          <w:rFonts w:ascii="宋体" w:hAnsi="宋体" w:cs="宋体" w:hint="eastAsia"/>
          <w:color w:val="000000"/>
          <w:kern w:val="0"/>
          <w:sz w:val="24"/>
        </w:rPr>
        <w:lastRenderedPageBreak/>
        <w:t>（2</w:t>
      </w:r>
      <w:r w:rsidR="00F331FB">
        <w:rPr>
          <w:rFonts w:ascii="宋体" w:hAnsi="宋体" w:cs="宋体"/>
          <w:color w:val="000000"/>
          <w:kern w:val="0"/>
          <w:sz w:val="24"/>
        </w:rPr>
        <w:t>9</w:t>
      </w:r>
      <w:r w:rsidRPr="000C42A6">
        <w:rPr>
          <w:rFonts w:ascii="宋体" w:hAnsi="宋体" w:cs="宋体" w:hint="eastAsia"/>
          <w:color w:val="000000"/>
          <w:kern w:val="0"/>
          <w:sz w:val="24"/>
        </w:rPr>
        <w:t>）参与海南省卫</w:t>
      </w:r>
      <w:proofErr w:type="gramStart"/>
      <w:r w:rsidRPr="000C42A6">
        <w:rPr>
          <w:rFonts w:ascii="宋体" w:hAnsi="宋体" w:cs="宋体" w:hint="eastAsia"/>
          <w:color w:val="000000"/>
          <w:kern w:val="0"/>
          <w:sz w:val="24"/>
        </w:rPr>
        <w:t>健委项目</w:t>
      </w:r>
      <w:proofErr w:type="gramEnd"/>
      <w:r w:rsidRPr="000C42A6">
        <w:rPr>
          <w:rFonts w:ascii="宋体" w:hAnsi="宋体" w:cs="宋体" w:hint="eastAsia"/>
          <w:color w:val="000000"/>
          <w:kern w:val="0"/>
          <w:sz w:val="24"/>
        </w:rPr>
        <w:t>《海南省三级医院优质医疗资源有效下沉调研》，报告方案、调研问卷、报告的撰写。</w:t>
      </w:r>
      <w:r>
        <w:rPr>
          <w:rFonts w:ascii="宋体" w:hAnsi="宋体" w:cs="宋体" w:hint="eastAsia"/>
          <w:color w:val="000000"/>
          <w:kern w:val="0"/>
          <w:sz w:val="24"/>
        </w:rPr>
        <w:t>结题。</w:t>
      </w:r>
    </w:p>
    <w:p w:rsidR="00AC3BC5" w:rsidRDefault="00AC3BC5" w:rsidP="00E25D34">
      <w:pPr>
        <w:spacing w:line="360" w:lineRule="auto"/>
        <w:rPr>
          <w:rStyle w:val="NormalCharacter"/>
          <w:rFonts w:ascii="宋体" w:hAnsi="宋体"/>
          <w:kern w:val="0"/>
          <w:sz w:val="24"/>
        </w:rPr>
      </w:pPr>
    </w:p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2、出版的专著</w:t>
      </w:r>
    </w:p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[1] 刘春平独著.《中国公立医院补偿机制与监管机制研究》,北京：经济日报出版社,ISBN:978-7-5196-0012-9,2016年10月,21万字。</w:t>
      </w:r>
    </w:p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[2] 刘春平(第一主编).《医院预算管理》,上海：第二军医大学出版社,ISBN:978-7-5481-0445-2,2012年7月。刘春平编写15万字。</w:t>
      </w:r>
    </w:p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[3] 刘春平参编教材《医药企业管理学》, 北京：北京医药科技出版社,ISBN:978-7-5067-6450-6,2013年11月,刘春平编写5.3万字。</w:t>
      </w:r>
    </w:p>
    <w:p w:rsidR="00A5446C" w:rsidRDefault="00E25D34" w:rsidP="00E25D34">
      <w:pPr>
        <w:spacing w:line="360" w:lineRule="auto"/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3、发表论文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[1]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刘春平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会计委派制的相关关系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中山大学学报论丛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, </w:t>
      </w:r>
      <w:r>
        <w:rPr>
          <w:rFonts w:ascii="宋体" w:hAnsi="宋体" w:cs="宋体"/>
          <w:color w:val="000000"/>
          <w:kern w:val="0"/>
          <w:sz w:val="24"/>
        </w:rPr>
        <w:t>2003(1)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>47-49.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(独著）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>刘春平</w:t>
      </w:r>
      <w:r>
        <w:rPr>
          <w:rFonts w:ascii="宋体" w:hAnsi="宋体" w:cs="宋体"/>
          <w:color w:val="000000"/>
          <w:kern w:val="0"/>
          <w:sz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</w:rPr>
        <w:t>部门预算管理存在的问题与对策</w:t>
      </w:r>
      <w:r>
        <w:rPr>
          <w:rFonts w:ascii="宋体" w:hAnsi="宋体" w:cs="宋体"/>
          <w:color w:val="000000"/>
          <w:kern w:val="0"/>
          <w:sz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</w:rPr>
        <w:t>中山大学学报论丛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</w:t>
      </w:r>
      <w:r>
        <w:rPr>
          <w:rFonts w:ascii="宋体" w:hAnsi="宋体" w:cs="宋体"/>
          <w:color w:val="000000"/>
          <w:kern w:val="0"/>
          <w:sz w:val="24"/>
        </w:rPr>
        <w:t xml:space="preserve"> 2003(3)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>169-171.</w:t>
      </w:r>
      <w:r>
        <w:rPr>
          <w:rFonts w:ascii="宋体" w:hAnsi="宋体" w:cs="宋体" w:hint="eastAsia"/>
          <w:color w:val="000000"/>
          <w:kern w:val="0"/>
          <w:sz w:val="24"/>
        </w:rPr>
        <w:t>(独著）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>刘春平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浅析会计信息失真与会计委派制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海南教育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, </w:t>
      </w:r>
      <w:r>
        <w:rPr>
          <w:rFonts w:ascii="宋体" w:hAnsi="宋体" w:cs="宋体"/>
          <w:color w:val="000000"/>
          <w:kern w:val="0"/>
          <w:sz w:val="24"/>
        </w:rPr>
        <w:t>2003(6)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>355-356.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(独著）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刘春平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海南省大学教师职业压力探究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新教育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</w:t>
      </w:r>
      <w:r>
        <w:rPr>
          <w:rFonts w:ascii="宋体" w:hAnsi="宋体" w:cs="宋体"/>
          <w:color w:val="000000"/>
          <w:kern w:val="0"/>
          <w:sz w:val="24"/>
        </w:rPr>
        <w:t>2006(9)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>50.</w:t>
      </w:r>
      <w:r>
        <w:rPr>
          <w:rFonts w:ascii="宋体" w:hAnsi="宋体" w:cs="宋体" w:hint="eastAsia"/>
          <w:color w:val="000000"/>
          <w:kern w:val="0"/>
          <w:sz w:val="24"/>
        </w:rPr>
        <w:t>(独著）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刘玫,刘春平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高校财务当前存在的问题及对策研究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现代经济信息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 2012（4）：193. （第二作者）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刘春平,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曾渝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案例教学法在《医药市场营销学》教学中的应用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新教育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 2012（09）:41.（第一作者）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刘春平,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曾渝</w:t>
      </w:r>
      <w:proofErr w:type="gramEnd"/>
      <w:r>
        <w:rPr>
          <w:rFonts w:ascii="宋体" w:hAnsi="宋体" w:cs="宋体"/>
          <w:color w:val="000000"/>
          <w:kern w:val="0"/>
          <w:sz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</w:rPr>
        <w:t>企业内部营销与企业服务品牌的塑造的关系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现代经济信息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 2012（6）：107,109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刘春平,廖小平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浅谈公立医院的公益性淡化原因与公益性回归途径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中国外资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 2012年7月下,总269期:134. 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ascii="宋体" w:hAnsi="宋体" w:cs="宋体" w:hint="eastAsia"/>
          <w:color w:val="000000"/>
          <w:kern w:val="0"/>
          <w:sz w:val="24"/>
        </w:rPr>
        <w:t>9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刘春平,曾渝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中国卫生总费用的结构研究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中国外资</w:t>
      </w:r>
      <w:r>
        <w:rPr>
          <w:rFonts w:ascii="宋体" w:hAnsi="宋体" w:cs="宋体"/>
          <w:color w:val="000000"/>
          <w:kern w:val="0"/>
          <w:sz w:val="24"/>
        </w:rPr>
        <w:t>[J]</w:t>
      </w:r>
      <w:r>
        <w:rPr>
          <w:rFonts w:ascii="宋体" w:hAnsi="宋体" w:cs="宋体" w:hint="eastAsia"/>
          <w:color w:val="000000"/>
          <w:kern w:val="0"/>
          <w:sz w:val="24"/>
        </w:rPr>
        <w:t>,总273期:176,178</w:t>
      </w:r>
      <w:r>
        <w:rPr>
          <w:rFonts w:ascii="宋体" w:hAnsi="宋体" w:cs="宋体"/>
          <w:color w:val="000000"/>
          <w:kern w:val="0"/>
          <w:sz w:val="24"/>
        </w:rPr>
        <w:t xml:space="preserve">.  </w:t>
      </w:r>
      <w:r>
        <w:rPr>
          <w:rFonts w:ascii="宋体" w:hAnsi="宋体" w:cs="宋体" w:hint="eastAsia"/>
          <w:color w:val="000000"/>
          <w:kern w:val="0"/>
          <w:sz w:val="24"/>
        </w:rPr>
        <w:t>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[10] 刘春平,陈少兴,张小瑞,宋海啸,杨娇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娇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.用人单位对管理类专业大学生的素质要求分析. 现代经济信息[J], 2013（1）：59. 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[11] 刘春平,曾渝,黄轩,周虹,吴玲,李果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果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.2009-2011年海南省卫生总费用筹集水平与结构分析.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 2013.32（02）：54-56.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中国核心学术期刊、中国人文社会科学期刊扩展期刊）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[12] 刘春平,廖小平,曾渝,吴玲,陈英耀,周虹.公立医院公益性评价研究:以海口市公立医院为例.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 2013.32（05）：84-86. 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中国核心学术期刊、中国人文社会科学期刊扩展期刊）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[13] 刘春平,叶明扬,廖小平,曾渝,黄顺,李达芳,肖秋菊.海南省政府卫生投入分析.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 2014.33（11）：76-78.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中国核心学术期刊、中国人文社会科学期刊扩展期刊）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[14] 刘春平,叶明扬,黄宝燕,黄晴,贾皖南,黎任水,李芳.海南省公立医院补偿机制分析.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[J],2015.34（9）：13-15.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[15] 刘春平,黄顺,李达芳,肖秋菊,廖小平,曾渝,陈燕莹.海南省直属医院卫生资源配置现状与效率研究.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[J],2015.34（10）：46-47.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[16] 刘春平,薛田田,贾皖南,李芳,黎任水,黄晴,廖小平,曾渝.海南直属公立医院运行状况和发展潜力研究.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 2015.34（11）：43-46.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[17] 刘春平,黎任水,黄晴,廖小平,曾渝,李芳,贾皖南.海南基本医疗保险费用控制机制研究,中国管理信息化[J], 2015（22）：188.（第一作者）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[18]周虹,廖小平,刘春平,羊在家,丁雪娇,胡献之,陈英耀.海口市不同级别公立医疗机构门诊患者公益性评价.中国卫生质量管理[J],2016，2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（2）：2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26</w:t>
      </w:r>
      <w:r>
        <w:rPr>
          <w:rFonts w:ascii="宋体" w:hAnsi="宋体" w:cs="宋体" w:hint="eastAsia"/>
          <w:color w:val="000000"/>
          <w:kern w:val="0"/>
          <w:sz w:val="24"/>
        </w:rPr>
        <w:t>.（第三作者,中国科技论文统计源期刊）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[19] 刘春平.医院预算管理实践中存在的问题与完善措施分析.中国管理信息化[J], 2016（12）：20.（第一作者）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[20]刘春平,何春燕,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杨珍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.《会计学原理》课程教学与考核改革.教育界[J],2016（27）:90.（第一作者、中国核心期刊（遴选））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[21] 刘春平,朱娟,廖小平,曾渝,郑敏,符扬如,俞琦琦,羊在家.海南省公共卫生支出与经济增长关系的实证研究.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 2017.36（4）：67-69. 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[22] 刘春平,廖小平,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缪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飞燕,刘玫,符扬如,周义辉,张婧,吴燕燕.国内外家庭医生服务模式对海南省的启示.中国市场[J],2017(10):35-36,136。（第一作者、RCCCSE 中国核心学术期刊、“复印报刊资料”重要转载来源期刊）</w:t>
      </w:r>
    </w:p>
    <w:p w:rsidR="007A4C5B" w:rsidRDefault="007A4C5B" w:rsidP="007A4C5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[23] 刘春平,陈添华,李巧,刘玫,俞琦琦,张婧,符芬苧,吴燕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燕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.海南省家庭医生服务现状和职业满意度调查研究.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经济研究导刊</w:t>
      </w:r>
      <w:r>
        <w:rPr>
          <w:rFonts w:ascii="宋体" w:hAnsi="宋体" w:cs="宋体" w:hint="eastAsia"/>
          <w:color w:val="000000"/>
          <w:kern w:val="0"/>
          <w:sz w:val="24"/>
        </w:rPr>
        <w:t>[J],2017(12):95-96,102。（第一作者、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中国科技核心期刊</w:t>
      </w:r>
      <w:r>
        <w:rPr>
          <w:rFonts w:ascii="宋体" w:hAnsi="宋体" w:cs="宋体" w:hint="eastAsia"/>
          <w:color w:val="000000"/>
          <w:kern w:val="0"/>
          <w:sz w:val="24"/>
        </w:rPr>
        <w:t>、经济类核心期刊、第二届、第三届北方优秀期刊）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[24] 羊在家,朱娟,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缪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飞燕,周义辉,李巧,张婧,符芬苧,刘春平.海南省农村已婚育龄妇女生殖健康状况及其行为影响因素研究.中国公共卫生管理[J],2017(4):526-529（通讯作者、中华预防医学会主办）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[25]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陈燕莹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,黑启明,刘春平,吴睿,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符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帅.海南省大健康产业人才需求多元回归预测模型的构建---基于主成分分析与趋势外推组合预测法的视角.中国市场[J],2017(29):101-107。（RCCCSE 中国核心学术期刊、“复印报刊资料”重要转载来源期刊）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[26] 刘春平,俞琦琦,符扬如,顾申红,李巧,符芬苧,郑敏.海南省试点市/县居民家庭医生签约现状研究,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中国全科医学</w:t>
      </w:r>
      <w:r>
        <w:rPr>
          <w:rFonts w:ascii="宋体" w:hAnsi="宋体" w:cs="宋体" w:hint="eastAsia"/>
          <w:color w:val="000000"/>
          <w:kern w:val="0"/>
          <w:sz w:val="24"/>
        </w:rPr>
        <w:t>,2017,20（33）：4105-4108。（第一作者、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、中国科技核心期刊、中国科技论文统计源期刊）</w:t>
      </w:r>
    </w:p>
    <w:p w:rsidR="007A4C5B" w:rsidRDefault="007A4C5B" w:rsidP="007A4C5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[27] 刘春平,陈添华,郑敏,周义辉,符扬如,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缪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飞燕.海南省家庭医生签约服务开展现状及发展建议研究.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中国全科医学</w:t>
      </w:r>
      <w:r>
        <w:rPr>
          <w:rFonts w:ascii="宋体" w:hAnsi="宋体" w:cs="宋体" w:hint="eastAsia"/>
          <w:color w:val="000000"/>
          <w:kern w:val="0"/>
          <w:sz w:val="24"/>
        </w:rPr>
        <w:t>[J], 2017,20(34): 4248-4252。（第一作者、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、中国科技核心期刊、中国科技论文统计源期刊）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[28] 刘春平,周鹏,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贺静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.客户关系管理课程教学改革的几点思考.教育界[J],2018(11):105-107。（第一作者、中国核心期刊（遴选））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[29] 刘海兰,何胜红,陈德生,刘春平.深圳市罗湖区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医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改的经验与启示,</w:t>
      </w:r>
      <w:r>
        <w:rPr>
          <w:rFonts w:ascii="宋体" w:hAnsi="宋体" w:cs="宋体" w:hint="eastAsia"/>
          <w:b/>
          <w:color w:val="000000"/>
          <w:kern w:val="0"/>
          <w:sz w:val="24"/>
        </w:rPr>
        <w:t>医学与哲学</w:t>
      </w:r>
      <w:r>
        <w:rPr>
          <w:rFonts w:ascii="宋体" w:hAnsi="宋体" w:cs="宋体" w:hint="eastAsia"/>
          <w:color w:val="000000"/>
          <w:kern w:val="0"/>
          <w:sz w:val="24"/>
        </w:rPr>
        <w:t>[J],2018（3）：74-77.（通讯作者、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</w:rPr>
        <w:t>中文核心期刊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[30] 刘春平、黄宝燕、徐琼花.基于灰色预测模型的海南卫生总费用预测分析.</w:t>
      </w:r>
      <w:r>
        <w:rPr>
          <w:rFonts w:ascii="宋体" w:hAnsi="宋体" w:cs="宋体" w:hint="eastAsia"/>
          <w:b/>
          <w:color w:val="000000"/>
          <w:kern w:val="0"/>
          <w:sz w:val="24"/>
        </w:rPr>
        <w:t>统计与决策</w:t>
      </w:r>
      <w:r>
        <w:rPr>
          <w:rFonts w:ascii="宋体" w:hAnsi="宋体" w:cs="宋体" w:hint="eastAsia"/>
          <w:color w:val="000000"/>
          <w:kern w:val="0"/>
          <w:sz w:val="24"/>
        </w:rPr>
        <w:t>[J],2018（24）：88-90。（第一作者、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CSSCI、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[31] 吴睿,陈燕莹,刘春平.“十三五”初期海南省医疗卫生资源配置公平性分析.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[J],2019.38（1）:51-55. （第三作者、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[32]黄宝燕,龙燕,刘春平.大学预科阶段英语课程设置的理论探讨.吉林教育学院学报[J],2019(3):61-64.（通讯作者）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[33]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刘春平,唐情程,刘红艳,赵芹坤,周鹏,</w:t>
      </w:r>
      <w:r>
        <w:rPr>
          <w:rFonts w:ascii="宋体" w:hAnsi="宋体" w:cs="宋体"/>
          <w:color w:val="000000"/>
          <w:kern w:val="0"/>
          <w:sz w:val="24"/>
        </w:rPr>
        <w:t>杨俊</w:t>
      </w:r>
      <w:r>
        <w:rPr>
          <w:rFonts w:ascii="宋体" w:hAnsi="宋体" w:cs="宋体" w:hint="eastAsia"/>
          <w:color w:val="000000"/>
          <w:kern w:val="0"/>
          <w:sz w:val="24"/>
        </w:rPr>
        <w:t>. 海南省新农合患者住院费用结构与影响因素分析.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>[J],2019.38（8）：34-37。（第一作者、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、中国科技论文统计源期刊、RCCCSE 中国核心学术期刊、中国人文社会科学期刊扩展期刊）</w:t>
      </w:r>
    </w:p>
    <w:p w:rsidR="007A4C5B" w:rsidRDefault="007A4C5B" w:rsidP="003E1D5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[34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]  How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Serious is the Economic Burden of Diabetes Mellitus in Hainan Province? A Study Based on “System of Health Account 2011” . Diabetes Therapy[J] ,2019年10月18日在线发表。（第一作者,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SCI</w:t>
      </w:r>
      <w:r>
        <w:rPr>
          <w:rFonts w:ascii="宋体" w:hAnsi="宋体" w:cs="宋体" w:hint="eastAsia"/>
          <w:color w:val="000000"/>
          <w:kern w:val="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影响因子3.179,</w:t>
      </w:r>
      <w:r>
        <w:rPr>
          <w:rFonts w:ascii="宋体" w:hAnsi="宋体" w:cs="宋体" w:hint="eastAsia"/>
          <w:color w:val="000000"/>
          <w:kern w:val="0"/>
          <w:sz w:val="24"/>
        </w:rPr>
        <w:t>中科院分区大类3区）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[35] 李巧,鲁峻虹,赵芹坤,俞琦琦,严志秀,刘春平. 海口市老年人社区照护需求调查研究.中国市场[J], 2019(36)：30-31.（RCCCSE 中国核心学术期刊、“复印报刊资料”重要转载来源期刊）。（通讯作者）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[36] 程洁,顾诗宇,周鹏,刘春平.分级诊疗制度实施路径及影响因素探讨.特别健康[J], 2020（25）：188-189.（通讯作者）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[37] 顾诗宇,程洁,周鹏,刘春平. 通信技术发展与基层卫生信息化的辩证关系.新商务周刊[J],2020.39(1):213,215.（通讯作者）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[38]程洁,周鹏,韩文慧, 林沛,唐萍,刘春平. 海南省政府卫生项目支出与基本支出的现状与对策研究.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[J],2020.39（2）：61-64.（通讯作者、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中文核心期刊、中国科技论文统计源期刊</w:t>
      </w:r>
      <w:r>
        <w:rPr>
          <w:rFonts w:ascii="宋体" w:hAnsi="宋体" w:cs="宋体" w:hint="eastAsia"/>
          <w:color w:val="000000"/>
          <w:kern w:val="0"/>
          <w:sz w:val="24"/>
        </w:rPr>
        <w:t>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[39]刘春平,周鹏,杨欧阳,唐情程,辛怡,刘海兰.基于“SHA2011”的海南省医疗服务费用多维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度分析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[J], 2020.39(3):54-56.（第一作者、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中文核心期刊、中国科技论文统计源期刊</w:t>
      </w:r>
      <w:r>
        <w:rPr>
          <w:rFonts w:ascii="宋体" w:hAnsi="宋体" w:cs="宋体" w:hint="eastAsia"/>
          <w:color w:val="000000"/>
          <w:kern w:val="0"/>
          <w:sz w:val="24"/>
        </w:rPr>
        <w:t>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[40] 周鹏,程洁,顾诗宇,刘春平. 海南省高血压患者治疗费用及影响因素分析,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[J], 2020.39(4):62-64.（通讯作者、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中文核心期刊、中国科技论文统计源期刊</w:t>
      </w:r>
      <w:r>
        <w:rPr>
          <w:rFonts w:ascii="宋体" w:hAnsi="宋体" w:cs="宋体" w:hint="eastAsia"/>
          <w:color w:val="000000"/>
          <w:kern w:val="0"/>
          <w:sz w:val="24"/>
        </w:rPr>
        <w:t>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[41]王润奇，顾诗宇,程洁,刘春平. 浅谈我国高端医疗保险，新商务周刊[J] ，2020（12）264-265。（通讯作者）论文统计源期刊、RCCCSE 中国核心学术期刊）</w:t>
      </w:r>
    </w:p>
    <w:p w:rsidR="007A4C5B" w:rsidRDefault="007A4C5B" w:rsidP="003E1D5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[42] </w:t>
      </w:r>
      <w:r w:rsidRPr="008D555C">
        <w:rPr>
          <w:rFonts w:ascii="宋体" w:hAnsi="宋体" w:cs="宋体"/>
          <w:color w:val="000000"/>
          <w:kern w:val="0"/>
          <w:sz w:val="24"/>
        </w:rPr>
        <w:t>Pin Yao a,</w:t>
      </w:r>
      <w:proofErr w:type="gramStart"/>
      <w:r w:rsidRPr="008D555C">
        <w:rPr>
          <w:rFonts w:ascii="宋体" w:hAnsi="宋体" w:cs="宋体"/>
          <w:color w:val="000000"/>
          <w:kern w:val="0"/>
          <w:sz w:val="24"/>
        </w:rPr>
        <w:t>1 ,</w:t>
      </w:r>
      <w:proofErr w:type="gramEnd"/>
      <w:r w:rsidRPr="008D555C">
        <w:rPr>
          <w:rFonts w:ascii="宋体" w:hAnsi="宋体" w:cs="宋体"/>
          <w:color w:val="000000"/>
          <w:kern w:val="0"/>
          <w:sz w:val="24"/>
        </w:rPr>
        <w:t xml:space="preserve"> Jing </w:t>
      </w:r>
      <w:proofErr w:type="spellStart"/>
      <w:r w:rsidRPr="008D555C">
        <w:rPr>
          <w:rFonts w:ascii="宋体" w:hAnsi="宋体" w:cs="宋体"/>
          <w:color w:val="000000"/>
          <w:kern w:val="0"/>
          <w:sz w:val="24"/>
        </w:rPr>
        <w:t>OuYang</w:t>
      </w:r>
      <w:proofErr w:type="spellEnd"/>
      <w:r w:rsidRPr="008D555C">
        <w:rPr>
          <w:rFonts w:ascii="宋体" w:hAnsi="宋体" w:cs="宋体"/>
          <w:color w:val="000000"/>
          <w:kern w:val="0"/>
          <w:sz w:val="24"/>
        </w:rPr>
        <w:t xml:space="preserve"> b,1 , </w:t>
      </w:r>
      <w:proofErr w:type="spellStart"/>
      <w:r w:rsidRPr="008D555C">
        <w:rPr>
          <w:rFonts w:ascii="宋体" w:hAnsi="宋体" w:cs="宋体"/>
          <w:color w:val="000000"/>
          <w:kern w:val="0"/>
          <w:sz w:val="24"/>
        </w:rPr>
        <w:t>Chunping</w:t>
      </w:r>
      <w:proofErr w:type="spellEnd"/>
      <w:r w:rsidRPr="008D555C">
        <w:rPr>
          <w:rFonts w:ascii="宋体" w:hAnsi="宋体" w:cs="宋体"/>
          <w:color w:val="000000"/>
          <w:kern w:val="0"/>
          <w:sz w:val="24"/>
        </w:rPr>
        <w:t xml:space="preserve"> Liu  , </w:t>
      </w:r>
      <w:proofErr w:type="spellStart"/>
      <w:r w:rsidRPr="008D555C">
        <w:rPr>
          <w:rFonts w:ascii="宋体" w:hAnsi="宋体" w:cs="宋体"/>
          <w:color w:val="000000"/>
          <w:kern w:val="0"/>
          <w:sz w:val="24"/>
        </w:rPr>
        <w:t>Siyu</w:t>
      </w:r>
      <w:proofErr w:type="spellEnd"/>
      <w:r w:rsidRPr="008D555C">
        <w:rPr>
          <w:rFonts w:ascii="宋体" w:hAnsi="宋体" w:cs="宋体"/>
          <w:color w:val="000000"/>
          <w:kern w:val="0"/>
          <w:sz w:val="24"/>
        </w:rPr>
        <w:t xml:space="preserve"> Wang  , Xin Wang ,  Shu Sun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Improving burn Surgery education for medical students In China. </w:t>
      </w:r>
      <w:r w:rsidRPr="00BF1644">
        <w:rPr>
          <w:rFonts w:ascii="宋体" w:hAnsi="宋体" w:cs="宋体" w:hint="eastAsia"/>
          <w:color w:val="000000"/>
          <w:kern w:val="0"/>
          <w:sz w:val="24"/>
        </w:rPr>
        <w:t>Burns</w:t>
      </w:r>
      <w:r>
        <w:rPr>
          <w:rFonts w:ascii="宋体" w:hAnsi="宋体" w:cs="宋体" w:hint="eastAsia"/>
          <w:color w:val="000000"/>
          <w:kern w:val="0"/>
          <w:sz w:val="24"/>
        </w:rPr>
        <w:t>[J]</w:t>
      </w:r>
      <w:r w:rsidRPr="00BF1644">
        <w:rPr>
          <w:rFonts w:ascii="宋体" w:hAnsi="宋体" w:cs="宋体" w:hint="eastAsia"/>
          <w:color w:val="000000"/>
          <w:kern w:val="0"/>
          <w:sz w:val="24"/>
        </w:rPr>
        <w:t>，2020（46）647-651.</w:t>
      </w:r>
      <w:r>
        <w:rPr>
          <w:rFonts w:ascii="宋体" w:hAnsi="宋体" w:cs="宋体" w:hint="eastAsia"/>
          <w:color w:val="000000"/>
          <w:kern w:val="0"/>
          <w:sz w:val="24"/>
        </w:rPr>
        <w:t>. MAY  2020. Available online at www.sciencedirect.com. journal homepage:www.elsevier.com/locate/burns（第二作者,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SCI,影响因子2.066</w:t>
      </w:r>
      <w:r>
        <w:rPr>
          <w:rFonts w:ascii="宋体" w:hAnsi="宋体" w:cs="宋体" w:hint="eastAsia"/>
          <w:color w:val="000000"/>
          <w:kern w:val="0"/>
          <w:sz w:val="24"/>
        </w:rPr>
        <w:t>,JCR分区2区）</w:t>
      </w:r>
    </w:p>
    <w:p w:rsidR="007A4C5B" w:rsidRDefault="007A4C5B" w:rsidP="003E1D5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[43] </w:t>
      </w:r>
      <w:proofErr w:type="spellStart"/>
      <w:r>
        <w:t>Yalan</w:t>
      </w:r>
      <w:proofErr w:type="spellEnd"/>
      <w:r>
        <w:t xml:space="preserve"> Zhu</w:t>
      </w:r>
      <w:proofErr w:type="gramStart"/>
      <w:r>
        <w:t>1 ,</w:t>
      </w:r>
      <w:proofErr w:type="gramEnd"/>
      <w:r>
        <w:t xml:space="preserve"> </w:t>
      </w:r>
      <w:proofErr w:type="spellStart"/>
      <w:r>
        <w:t>Chunping</w:t>
      </w:r>
      <w:proofErr w:type="spellEnd"/>
      <w:r>
        <w:t xml:space="preserve"> Liu2 , </w:t>
      </w:r>
      <w:proofErr w:type="spellStart"/>
      <w:r>
        <w:t>Luwen</w:t>
      </w:r>
      <w:proofErr w:type="spellEnd"/>
      <w:r>
        <w:t xml:space="preserve"> Zhang3 , Quan Fang1 , Shuang Zang4 , Xin Wang1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.How to control the economic burden of treating </w:t>
      </w:r>
      <w:proofErr w:type="spellStart"/>
      <w:r>
        <w:rPr>
          <w:rFonts w:ascii="宋体" w:hAnsi="宋体" w:cs="宋体" w:hint="eastAsia"/>
          <w:color w:val="000000"/>
          <w:kern w:val="0"/>
          <w:sz w:val="24"/>
        </w:rPr>
        <w:t>ardio</w:t>
      </w:r>
      <w:proofErr w:type="spellEnd"/>
      <w:r>
        <w:rPr>
          <w:rFonts w:ascii="宋体" w:hAnsi="宋体" w:cs="宋体" w:hint="eastAsia"/>
          <w:color w:val="000000"/>
          <w:kern w:val="0"/>
          <w:sz w:val="24"/>
        </w:rPr>
        <w:t xml:space="preserve">-cerebrovascular diseases in China? Assessment based on System of Health Accounts 2011,Journal of global  health[J]， June  2020. Vol. 10 No. 1 ，文献号：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010802,出版年月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：2020年6月。 （第二作者，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SCI，影响因子2.899</w:t>
      </w:r>
      <w:r>
        <w:rPr>
          <w:rFonts w:ascii="宋体" w:hAnsi="宋体" w:cs="宋体" w:hint="eastAsia"/>
          <w:color w:val="000000"/>
          <w:kern w:val="0"/>
          <w:sz w:val="24"/>
        </w:rPr>
        <w:t>，中科院分区小类2区。）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[44] 赵芹坤，程洁，牟忠林，曾婉婷，李昕，姚洁，刘春平.海南省大学生健康素养水平及其影响因素分析，中国市场[J]，2020（27）27-28,2020年9月刊登。（通讯作者）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[45] 辛怡,李哲，王晓鹏，刘春平. 基于多维指标的居民健康区域差异分析,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[J], 2020.39(9):73-76(通讯作者、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中文核心期刊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中国科技论文统计源期刊</w:t>
      </w:r>
      <w:r>
        <w:rPr>
          <w:rFonts w:ascii="宋体" w:hAnsi="宋体" w:cs="宋体" w:hint="eastAsia"/>
          <w:color w:val="000000"/>
          <w:kern w:val="0"/>
          <w:sz w:val="24"/>
        </w:rPr>
        <w:t>、RCCCSE 中国核心学术期刊)</w:t>
      </w:r>
      <w:r w:rsidR="001357E3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[46] 刘春平,杨欧阳, 唐萍,林沛,韩文慧.基于“SHA 2011”的海南省经常性卫生费用核算结果分析,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，2020.39(10):44-46。（第一作者、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中文核心期刊、中国科技论文统计源期刊</w:t>
      </w:r>
      <w:r>
        <w:rPr>
          <w:rFonts w:ascii="宋体" w:hAnsi="宋体" w:cs="宋体" w:hint="eastAsia"/>
          <w:color w:val="000000"/>
          <w:kern w:val="0"/>
          <w:sz w:val="24"/>
        </w:rPr>
        <w:t>、RCCCSE 中国核心学术期刊）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[47]顾诗宇,程洁,何启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帷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,周鹏,刘春平.海南省直属公立医疗卫生机构人力成本分析,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中国卫生经济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[J]，2020.39(11):49-52。(通讯作者、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中文核心期刊、中国科技论文统计源期刊</w:t>
      </w:r>
      <w:r>
        <w:rPr>
          <w:rFonts w:ascii="宋体" w:hAnsi="宋体" w:cs="宋体" w:hint="eastAsia"/>
          <w:color w:val="000000"/>
          <w:kern w:val="0"/>
          <w:sz w:val="24"/>
        </w:rPr>
        <w:t>、RCCCSE 中国核心学术期刊)</w:t>
      </w:r>
      <w:r w:rsidRPr="008F1C75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7A4C5B" w:rsidRPr="00EC27F6" w:rsidRDefault="007A4C5B" w:rsidP="007A4C5B"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[48]</w:t>
      </w:r>
      <w:r w:rsidRPr="00EC27F6">
        <w:rPr>
          <w:rFonts w:ascii="宋体" w:hAnsi="宋体" w:cs="宋体" w:hint="eastAsia"/>
          <w:color w:val="000000"/>
          <w:kern w:val="0"/>
          <w:sz w:val="24"/>
        </w:rPr>
        <w:t>顾诗宇，王凡，王润奇，姚洁，刘春平. 我国长期照护保险与医疗保险的衔接研究</w:t>
      </w:r>
      <w:r>
        <w:rPr>
          <w:rFonts w:ascii="宋体" w:hAnsi="宋体" w:cs="宋体" w:hint="eastAsia"/>
          <w:color w:val="000000"/>
          <w:kern w:val="0"/>
          <w:sz w:val="24"/>
        </w:rPr>
        <w:t>，大众投资指南，2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年1月中：4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47.</w:t>
      </w:r>
      <w:r w:rsidRPr="001513F8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7A4C5B" w:rsidRPr="00EC27F6" w:rsidRDefault="007A4C5B" w:rsidP="007A4C5B">
      <w:pPr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[4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4B250A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顾诗宇，王凡，王润奇，姚洁，刘春平.</w:t>
      </w:r>
      <w:r w:rsidRPr="004B250A">
        <w:rPr>
          <w:rFonts w:ascii="宋体" w:hAnsi="宋体" w:cs="宋体" w:hint="eastAsia"/>
          <w:color w:val="000000"/>
          <w:kern w:val="0"/>
          <w:sz w:val="24"/>
        </w:rPr>
        <w:t>三明市“三医联动”改革推进效果及经验借鉴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8A2011">
        <w:rPr>
          <w:rFonts w:ascii="宋体" w:hAnsi="宋体" w:cs="宋体" w:hint="eastAsia"/>
          <w:color w:val="000000"/>
          <w:kern w:val="0"/>
          <w:sz w:val="24"/>
        </w:rPr>
        <w:t>大众投资指南</w:t>
      </w:r>
      <w:r>
        <w:rPr>
          <w:rFonts w:ascii="宋体" w:hAnsi="宋体" w:cs="宋体" w:hint="eastAsia"/>
          <w:color w:val="000000"/>
          <w:kern w:val="0"/>
          <w:sz w:val="24"/>
        </w:rPr>
        <w:t>[J]，2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月中：2</w:t>
      </w:r>
      <w:r>
        <w:rPr>
          <w:rFonts w:ascii="宋体" w:hAnsi="宋体" w:cs="宋体"/>
          <w:color w:val="000000"/>
          <w:kern w:val="0"/>
          <w:sz w:val="24"/>
        </w:rPr>
        <w:t>41-242.</w:t>
      </w:r>
      <w:r w:rsidRPr="001513F8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[</w:t>
      </w:r>
      <w:r>
        <w:rPr>
          <w:rFonts w:ascii="宋体" w:hAnsi="宋体" w:cs="宋体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]程洁，顾诗宇，李碧蓉，刘春平.海南省基层妇幼保健机构医疗卫生资源配置及运营情况分析，现代经济信息[J]，2021年2月下期：36-37。(通讯作者）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</w:t>
      </w:r>
      <w:r>
        <w:rPr>
          <w:rFonts w:ascii="宋体" w:hAnsi="宋体" w:cs="宋体"/>
          <w:color w:val="000000"/>
          <w:kern w:val="0"/>
          <w:sz w:val="24"/>
        </w:rPr>
        <w:t>51</w:t>
      </w:r>
      <w:r>
        <w:rPr>
          <w:rFonts w:ascii="宋体" w:hAnsi="宋体" w:cs="宋体" w:hint="eastAsia"/>
          <w:color w:val="000000"/>
          <w:kern w:val="0"/>
          <w:sz w:val="24"/>
        </w:rPr>
        <w:t>]顾诗宇，王凡，王润奇，程洁，刘春平.国内试点城市地区经验对海南省探索建立长期照护保险制度的启示，现代经济信息[J]，2021年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月下：1</w:t>
      </w:r>
      <w:r>
        <w:rPr>
          <w:rFonts w:ascii="宋体" w:hAnsi="宋体" w:cs="宋体"/>
          <w:color w:val="000000"/>
          <w:kern w:val="0"/>
          <w:sz w:val="24"/>
        </w:rPr>
        <w:t>89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190.</w:t>
      </w:r>
      <w:r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7A4C5B" w:rsidRDefault="007A4C5B" w:rsidP="007A4C5B">
      <w:pPr>
        <w:spacing w:line="5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CD7AB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082177">
        <w:rPr>
          <w:rFonts w:ascii="宋体" w:hAnsi="宋体" w:cs="宋体" w:hint="eastAsia"/>
          <w:color w:val="000000"/>
          <w:kern w:val="0"/>
          <w:sz w:val="24"/>
        </w:rPr>
        <w:t>刘春平</w:t>
      </w:r>
      <w:r>
        <w:rPr>
          <w:rFonts w:ascii="宋体" w:hAnsi="宋体" w:cs="宋体" w:hint="eastAsia"/>
          <w:color w:val="000000"/>
          <w:kern w:val="0"/>
          <w:sz w:val="24"/>
        </w:rPr>
        <w:t>，顾诗宇，胡晓洁，王凡，王润奇.公立医院内部绩效管理的难点及对策，河南科技报.科技研究，2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（1</w:t>
      </w:r>
      <w:r>
        <w:rPr>
          <w:rFonts w:ascii="宋体" w:hAnsi="宋体" w:cs="宋体"/>
          <w:color w:val="000000"/>
          <w:kern w:val="0"/>
          <w:sz w:val="24"/>
        </w:rPr>
        <w:t>0</w:t>
      </w:r>
      <w:r>
        <w:rPr>
          <w:rFonts w:ascii="宋体" w:hAnsi="宋体" w:cs="宋体" w:hint="eastAsia"/>
          <w:color w:val="000000"/>
          <w:kern w:val="0"/>
          <w:sz w:val="24"/>
        </w:rPr>
        <w:t>）：3</w:t>
      </w:r>
      <w:r>
        <w:rPr>
          <w:rFonts w:ascii="宋体" w:hAnsi="宋体" w:cs="宋体"/>
          <w:color w:val="000000"/>
          <w:kern w:val="0"/>
          <w:sz w:val="24"/>
        </w:rPr>
        <w:t>7.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月刊发.（第一作者）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]王凡，顾诗宇，王润奇，程洁，刘春平.浅谈我国医院辅助治疗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用药管控存在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问题与对策，现代经济信息[J]，2021年6月中：6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67</w:t>
      </w:r>
      <w:r>
        <w:rPr>
          <w:rFonts w:ascii="宋体" w:hAnsi="宋体" w:cs="宋体" w:hint="eastAsia"/>
          <w:color w:val="000000"/>
          <w:kern w:val="0"/>
          <w:sz w:val="24"/>
        </w:rPr>
        <w:t>.(通讯作者）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082177">
        <w:rPr>
          <w:rFonts w:ascii="宋体" w:hAnsi="宋体" w:cs="宋体" w:hint="eastAsia"/>
          <w:color w:val="000000"/>
          <w:kern w:val="0"/>
          <w:sz w:val="24"/>
        </w:rPr>
        <w:t>刘春平.健康与服务管专业健康经济学课程教学与实践探索</w:t>
      </w:r>
      <w:r>
        <w:rPr>
          <w:rFonts w:ascii="宋体" w:hAnsi="宋体" w:cs="宋体" w:hint="eastAsia"/>
          <w:color w:val="000000"/>
          <w:kern w:val="0"/>
          <w:sz w:val="24"/>
        </w:rPr>
        <w:t>，汇编，（独立作者）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]王凡，顾诗宇，王润奇，程洁，刘春平.我国城乡居民基本医疗保险筹资政策研究，商业2.0[J]，2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年7月：3</w:t>
      </w:r>
      <w:r>
        <w:rPr>
          <w:rFonts w:ascii="宋体" w:hAnsi="宋体" w:cs="宋体"/>
          <w:color w:val="000000"/>
          <w:kern w:val="0"/>
          <w:sz w:val="24"/>
        </w:rPr>
        <w:t>54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356.</w:t>
      </w:r>
      <w:r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7A4C5B" w:rsidRDefault="007A4C5B" w:rsidP="007A4C5B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DD7479">
        <w:rPr>
          <w:rFonts w:ascii="宋体" w:hAnsi="宋体" w:cs="宋体" w:hint="eastAsia"/>
          <w:color w:val="000000"/>
          <w:kern w:val="0"/>
          <w:sz w:val="24"/>
        </w:rPr>
        <w:t xml:space="preserve"> 姚洁，顾诗宇，王润奇，王凡，刘春平.</w:t>
      </w:r>
      <w:r w:rsidRPr="00A34A8B">
        <w:rPr>
          <w:rFonts w:ascii="宋体" w:hAnsi="宋体" w:cs="宋体" w:hint="eastAsia"/>
          <w:color w:val="000000"/>
          <w:kern w:val="0"/>
          <w:sz w:val="24"/>
        </w:rPr>
        <w:t>支付</w:t>
      </w:r>
      <w:proofErr w:type="gramStart"/>
      <w:r w:rsidRPr="00A34A8B">
        <w:rPr>
          <w:rFonts w:ascii="宋体" w:hAnsi="宋体" w:cs="宋体" w:hint="eastAsia"/>
          <w:color w:val="000000"/>
          <w:kern w:val="0"/>
          <w:sz w:val="24"/>
        </w:rPr>
        <w:t>宝用户</w:t>
      </w:r>
      <w:proofErr w:type="gramEnd"/>
      <w:r w:rsidRPr="00A34A8B">
        <w:rPr>
          <w:rFonts w:ascii="宋体" w:hAnsi="宋体" w:cs="宋体" w:hint="eastAsia"/>
          <w:color w:val="000000"/>
          <w:kern w:val="0"/>
          <w:sz w:val="24"/>
        </w:rPr>
        <w:t>忠诚度及其影响因素研究</w:t>
      </w:r>
      <w:r>
        <w:rPr>
          <w:rFonts w:ascii="宋体" w:hAnsi="宋体" w:cs="宋体" w:hint="eastAsia"/>
          <w:color w:val="000000"/>
          <w:kern w:val="0"/>
          <w:sz w:val="24"/>
        </w:rPr>
        <w:t>，理财周刊[J]，2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年3月1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期：2</w:t>
      </w:r>
      <w:r>
        <w:rPr>
          <w:rFonts w:ascii="宋体" w:hAnsi="宋体" w:cs="宋体"/>
          <w:color w:val="000000"/>
          <w:kern w:val="0"/>
          <w:sz w:val="24"/>
        </w:rPr>
        <w:t>70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271.</w:t>
      </w:r>
      <w:r w:rsidRPr="0063698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7A4C5B" w:rsidRDefault="007A4C5B" w:rsidP="0045466C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 w:rsidR="00F17F9A"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CD7AB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082177">
        <w:rPr>
          <w:rFonts w:ascii="宋体" w:hAnsi="宋体" w:cs="宋体" w:hint="eastAsia"/>
          <w:color w:val="000000"/>
          <w:kern w:val="0"/>
          <w:sz w:val="24"/>
        </w:rPr>
        <w:t>刘春平</w:t>
      </w:r>
      <w:r>
        <w:rPr>
          <w:rFonts w:ascii="宋体" w:hAnsi="宋体" w:cs="宋体" w:hint="eastAsia"/>
          <w:color w:val="000000"/>
          <w:kern w:val="0"/>
          <w:sz w:val="24"/>
        </w:rPr>
        <w:t>，王凡，胡晓洁，顾诗宇，王润奇.</w:t>
      </w:r>
      <w:r w:rsidRPr="004D6637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 w:rsidRPr="004D6637">
        <w:rPr>
          <w:rFonts w:ascii="宋体" w:hAnsi="宋体" w:cs="宋体" w:hint="eastAsia"/>
          <w:color w:val="000000"/>
          <w:kern w:val="0"/>
          <w:sz w:val="24"/>
        </w:rPr>
        <w:t>浅谈认知障碍照护支持的实践与建议</w:t>
      </w:r>
      <w:r>
        <w:rPr>
          <w:rFonts w:ascii="宋体" w:hAnsi="宋体" w:cs="宋体" w:hint="eastAsia"/>
          <w:color w:val="000000"/>
          <w:kern w:val="0"/>
          <w:sz w:val="24"/>
        </w:rPr>
        <w:t>，科技新时代[J]，2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（1</w:t>
      </w:r>
      <w:r>
        <w:rPr>
          <w:rFonts w:ascii="宋体" w:hAnsi="宋体" w:cs="宋体"/>
          <w:color w:val="000000"/>
          <w:kern w:val="0"/>
          <w:sz w:val="24"/>
        </w:rPr>
        <w:t>0</w:t>
      </w:r>
      <w:r>
        <w:rPr>
          <w:rFonts w:ascii="宋体" w:hAnsi="宋体" w:cs="宋体" w:hint="eastAsia"/>
          <w:color w:val="000000"/>
          <w:kern w:val="0"/>
          <w:sz w:val="24"/>
        </w:rPr>
        <w:t>）：3</w:t>
      </w:r>
      <w:r>
        <w:rPr>
          <w:rFonts w:ascii="宋体" w:hAnsi="宋体" w:cs="宋体"/>
          <w:color w:val="000000"/>
          <w:kern w:val="0"/>
          <w:sz w:val="24"/>
        </w:rPr>
        <w:t>27</w:t>
      </w:r>
      <w:r>
        <w:rPr>
          <w:rFonts w:ascii="宋体" w:hAnsi="宋体" w:cs="宋体" w:hint="eastAsia"/>
          <w:color w:val="000000"/>
          <w:kern w:val="0"/>
          <w:sz w:val="24"/>
        </w:rPr>
        <w:t>.（第一作者）</w:t>
      </w:r>
    </w:p>
    <w:p w:rsidR="00114634" w:rsidRPr="00EA63AF" w:rsidRDefault="00114634" w:rsidP="00114634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[5</w:t>
      </w:r>
      <w:r w:rsidR="00F17F9A">
        <w:rPr>
          <w:rFonts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EA63AF">
        <w:rPr>
          <w:rFonts w:ascii="宋体" w:hint="eastAsia"/>
          <w:color w:val="000000"/>
          <w:szCs w:val="21"/>
        </w:rPr>
        <w:t xml:space="preserve"> </w:t>
      </w:r>
      <w:r w:rsidRPr="00EA63AF">
        <w:rPr>
          <w:rFonts w:ascii="宋体" w:hAnsi="宋体" w:cs="宋体" w:hint="eastAsia"/>
          <w:color w:val="000000"/>
          <w:kern w:val="0"/>
          <w:sz w:val="24"/>
        </w:rPr>
        <w:t>王润奇，王凡，胡晓洁，顾诗宇，刘春平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  <w:r w:rsidRPr="00A8252E">
        <w:rPr>
          <w:rFonts w:ascii="宋体" w:hAnsi="宋体" w:cs="宋体" w:hint="eastAsia"/>
          <w:color w:val="000000"/>
          <w:kern w:val="0"/>
          <w:sz w:val="24"/>
        </w:rPr>
        <w:t xml:space="preserve"> 关于长期护理保险制度的几点思考</w:t>
      </w:r>
      <w:r>
        <w:rPr>
          <w:rFonts w:ascii="宋体" w:hAnsi="宋体" w:cs="宋体" w:hint="eastAsia"/>
          <w:color w:val="000000"/>
          <w:kern w:val="0"/>
          <w:sz w:val="24"/>
        </w:rPr>
        <w:t>，中华医学信息导报，2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年9月，第3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卷，第1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期，2</w:t>
      </w:r>
      <w:r>
        <w:rPr>
          <w:rFonts w:ascii="宋体" w:hAnsi="宋体" w:cs="宋体"/>
          <w:color w:val="000000"/>
          <w:kern w:val="0"/>
          <w:sz w:val="24"/>
        </w:rPr>
        <w:t>84.</w:t>
      </w:r>
      <w:r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114634" w:rsidRPr="00EA63AF" w:rsidRDefault="00114634" w:rsidP="00114634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</w:t>
      </w:r>
      <w:r w:rsidR="0069350E">
        <w:rPr>
          <w:rFonts w:ascii="宋体" w:hAnsi="宋体" w:cs="宋体"/>
          <w:color w:val="000000"/>
          <w:kern w:val="0"/>
          <w:sz w:val="24"/>
        </w:rPr>
        <w:t>59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7215D5">
        <w:rPr>
          <w:rFonts w:hint="eastAsia"/>
        </w:rPr>
        <w:t xml:space="preserve"> </w:t>
      </w:r>
      <w:r w:rsidRPr="00EA63AF">
        <w:rPr>
          <w:rFonts w:ascii="宋体" w:hAnsi="宋体" w:cs="宋体" w:hint="eastAsia"/>
          <w:color w:val="000000"/>
          <w:kern w:val="0"/>
          <w:sz w:val="24"/>
        </w:rPr>
        <w:t>王润奇，王凡，顾诗宇，胡晓洁，刘春平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  <w:r w:rsidRPr="007215D5">
        <w:rPr>
          <w:rFonts w:ascii="宋体" w:hAnsi="宋体" w:cs="宋体" w:hint="eastAsia"/>
          <w:color w:val="000000"/>
          <w:kern w:val="0"/>
          <w:sz w:val="24"/>
        </w:rPr>
        <w:t>新冠肺炎疫情背景下医疗机构应急管理初探</w:t>
      </w:r>
      <w:r>
        <w:rPr>
          <w:rFonts w:ascii="宋体" w:hAnsi="宋体" w:cs="宋体" w:hint="eastAsia"/>
          <w:color w:val="000000"/>
          <w:kern w:val="0"/>
          <w:sz w:val="24"/>
        </w:rPr>
        <w:t>，中国人文医学，2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月，第7卷，第3</w:t>
      </w:r>
      <w:r>
        <w:rPr>
          <w:rFonts w:ascii="宋体" w:hAnsi="宋体" w:cs="宋体"/>
          <w:color w:val="000000"/>
          <w:kern w:val="0"/>
          <w:sz w:val="24"/>
        </w:rPr>
        <w:t>0</w:t>
      </w:r>
      <w:r>
        <w:rPr>
          <w:rFonts w:ascii="宋体" w:hAnsi="宋体" w:cs="宋体" w:hint="eastAsia"/>
          <w:color w:val="000000"/>
          <w:kern w:val="0"/>
          <w:sz w:val="24"/>
        </w:rPr>
        <w:t>期，6</w:t>
      </w:r>
      <w:r>
        <w:rPr>
          <w:rFonts w:ascii="宋体" w:hAnsi="宋体" w:cs="宋体"/>
          <w:color w:val="000000"/>
          <w:kern w:val="0"/>
          <w:sz w:val="24"/>
        </w:rPr>
        <w:t>2.</w:t>
      </w:r>
      <w:r w:rsidRPr="00EA63AF">
        <w:rPr>
          <w:rFonts w:ascii="宋体" w:hAnsi="宋体" w:cs="宋体"/>
          <w:color w:val="000000"/>
          <w:kern w:val="0"/>
          <w:sz w:val="24"/>
        </w:rPr>
        <w:t xml:space="preserve"> </w:t>
      </w:r>
      <w:r w:rsidR="00467B6F"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114634" w:rsidRDefault="00114634" w:rsidP="0011463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</w:t>
      </w:r>
      <w:r>
        <w:rPr>
          <w:rFonts w:ascii="宋体" w:hAnsi="宋体" w:cs="宋体"/>
          <w:color w:val="000000"/>
          <w:kern w:val="0"/>
          <w:sz w:val="24"/>
        </w:rPr>
        <w:t>6</w:t>
      </w:r>
      <w:r w:rsidR="0069350E">
        <w:rPr>
          <w:rFonts w:ascii="宋体" w:hAnsi="宋体" w:cs="宋体"/>
          <w:color w:val="000000"/>
          <w:kern w:val="0"/>
          <w:sz w:val="24"/>
        </w:rPr>
        <w:t>0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4B6D18">
        <w:rPr>
          <w:rFonts w:ascii="等线" w:eastAsia="等线" w:hAnsi="等线" w:hint="eastAsia"/>
          <w:color w:val="0000FF"/>
          <w:szCs w:val="21"/>
        </w:rPr>
        <w:t xml:space="preserve"> </w:t>
      </w:r>
      <w:r w:rsidRPr="006656CB">
        <w:rPr>
          <w:rFonts w:ascii="宋体" w:hAnsi="宋体" w:cs="宋体" w:hint="eastAsia"/>
          <w:color w:val="000000"/>
          <w:kern w:val="0"/>
          <w:sz w:val="24"/>
        </w:rPr>
        <w:t>王润奇，王凡，韦茂国，顾诗宇，刘春平.基于“SHA2011”的2018年海南省预防费用分析，</w:t>
      </w:r>
      <w:r w:rsidR="006656CB" w:rsidRPr="00661943">
        <w:rPr>
          <w:rFonts w:ascii="宋体" w:hAnsi="宋体" w:cs="宋体" w:hint="eastAsia"/>
          <w:color w:val="000000"/>
          <w:kern w:val="0"/>
          <w:sz w:val="24"/>
        </w:rPr>
        <w:t>总装备部医学学报</w:t>
      </w:r>
      <w:r w:rsidR="006656CB">
        <w:rPr>
          <w:rFonts w:ascii="宋体" w:hAnsi="宋体" w:cs="宋体" w:hint="eastAsia"/>
          <w:color w:val="000000"/>
          <w:kern w:val="0"/>
          <w:sz w:val="24"/>
        </w:rPr>
        <w:t>[J]</w:t>
      </w:r>
      <w:r w:rsidR="006656CB" w:rsidRPr="00661943">
        <w:rPr>
          <w:rFonts w:ascii="宋体" w:hAnsi="宋体" w:cs="宋体" w:hint="eastAsia"/>
          <w:color w:val="000000"/>
          <w:kern w:val="0"/>
          <w:sz w:val="24"/>
        </w:rPr>
        <w:t>，</w:t>
      </w:r>
      <w:r w:rsidR="006656CB" w:rsidRPr="00F37D20">
        <w:rPr>
          <w:rFonts w:ascii="宋体" w:hAnsi="宋体" w:cs="宋体" w:hint="eastAsia"/>
          <w:color w:val="000000"/>
          <w:kern w:val="0"/>
          <w:sz w:val="24"/>
        </w:rPr>
        <w:t>2021</w:t>
      </w:r>
      <w:r w:rsidR="006656CB">
        <w:rPr>
          <w:rFonts w:ascii="宋体" w:hAnsi="宋体" w:cs="宋体" w:hint="eastAsia"/>
          <w:color w:val="000000"/>
          <w:kern w:val="0"/>
          <w:sz w:val="24"/>
        </w:rPr>
        <w:t>，2</w:t>
      </w:r>
      <w:r w:rsidR="006656CB">
        <w:rPr>
          <w:rFonts w:ascii="宋体" w:hAnsi="宋体" w:cs="宋体"/>
          <w:color w:val="000000"/>
          <w:kern w:val="0"/>
          <w:sz w:val="24"/>
        </w:rPr>
        <w:t>3</w:t>
      </w:r>
      <w:r w:rsidR="006656CB">
        <w:rPr>
          <w:rFonts w:ascii="宋体" w:hAnsi="宋体" w:cs="宋体" w:hint="eastAsia"/>
          <w:color w:val="000000"/>
          <w:kern w:val="0"/>
          <w:sz w:val="24"/>
        </w:rPr>
        <w:t>（0</w:t>
      </w:r>
      <w:r w:rsidR="006656CB">
        <w:rPr>
          <w:rFonts w:ascii="宋体" w:hAnsi="宋体" w:cs="宋体"/>
          <w:color w:val="000000"/>
          <w:kern w:val="0"/>
          <w:sz w:val="24"/>
        </w:rPr>
        <w:t>9</w:t>
      </w:r>
      <w:r w:rsidR="006656CB">
        <w:rPr>
          <w:rFonts w:ascii="宋体" w:hAnsi="宋体" w:cs="宋体" w:hint="eastAsia"/>
          <w:color w:val="000000"/>
          <w:kern w:val="0"/>
          <w:sz w:val="24"/>
        </w:rPr>
        <w:t>）：2</w:t>
      </w:r>
      <w:r w:rsidR="006656CB">
        <w:rPr>
          <w:rFonts w:ascii="宋体" w:hAnsi="宋体" w:cs="宋体"/>
          <w:color w:val="000000"/>
          <w:kern w:val="0"/>
          <w:sz w:val="24"/>
        </w:rPr>
        <w:t>1</w:t>
      </w:r>
      <w:r w:rsidR="006656CB">
        <w:rPr>
          <w:rFonts w:ascii="宋体" w:hAnsi="宋体" w:cs="宋体" w:hint="eastAsia"/>
          <w:color w:val="000000"/>
          <w:kern w:val="0"/>
          <w:sz w:val="24"/>
        </w:rPr>
        <w:t>-</w:t>
      </w:r>
      <w:r w:rsidR="006656CB">
        <w:rPr>
          <w:rFonts w:ascii="宋体" w:hAnsi="宋体" w:cs="宋体"/>
          <w:color w:val="000000"/>
          <w:kern w:val="0"/>
          <w:sz w:val="24"/>
        </w:rPr>
        <w:t>22.</w:t>
      </w:r>
      <w:r w:rsidR="006656CB">
        <w:rPr>
          <w:rFonts w:ascii="宋体" w:hAnsi="宋体" w:cs="宋体" w:hint="eastAsia"/>
          <w:color w:val="000000"/>
          <w:kern w:val="0"/>
          <w:sz w:val="24"/>
        </w:rPr>
        <w:t>(通讯作者）</w:t>
      </w:r>
    </w:p>
    <w:p w:rsidR="00114634" w:rsidRDefault="00114634" w:rsidP="0011463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</w:t>
      </w:r>
      <w:r>
        <w:rPr>
          <w:rFonts w:ascii="宋体" w:hAnsi="宋体" w:cs="宋体"/>
          <w:color w:val="000000"/>
          <w:kern w:val="0"/>
          <w:sz w:val="24"/>
        </w:rPr>
        <w:t>6</w:t>
      </w:r>
      <w:r w:rsidR="0069350E"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0A6A7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775141">
        <w:rPr>
          <w:rFonts w:ascii="宋体" w:hAnsi="宋体" w:cs="宋体" w:hint="eastAsia"/>
          <w:color w:val="000000"/>
          <w:kern w:val="0"/>
          <w:sz w:val="24"/>
        </w:rPr>
        <w:t>王凡，胡晓洁，陈宇，顾诗宇，王润奇，刘春平.</w:t>
      </w:r>
      <w:r w:rsidRPr="000A6A76">
        <w:rPr>
          <w:rFonts w:ascii="宋体" w:hAnsi="宋体" w:cs="宋体" w:hint="eastAsia"/>
          <w:color w:val="000000"/>
          <w:kern w:val="0"/>
          <w:sz w:val="24"/>
        </w:rPr>
        <w:t>2009-2019年海南卫生总费用机构流向分析</w:t>
      </w:r>
      <w:r>
        <w:rPr>
          <w:rFonts w:ascii="宋体" w:hAnsi="宋体" w:cs="宋体" w:hint="eastAsia"/>
          <w:color w:val="000000"/>
          <w:kern w:val="0"/>
          <w:sz w:val="24"/>
        </w:rPr>
        <w:t>，中国药理杂志，2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ascii="宋体" w:hAnsi="宋体" w:cs="宋体" w:hint="eastAsia"/>
          <w:color w:val="000000"/>
          <w:kern w:val="0"/>
          <w:sz w:val="24"/>
        </w:rPr>
        <w:t>年1</w:t>
      </w:r>
      <w:r>
        <w:rPr>
          <w:rFonts w:ascii="宋体" w:hAnsi="宋体" w:cs="宋体"/>
          <w:color w:val="000000"/>
          <w:kern w:val="0"/>
          <w:sz w:val="24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</w:rPr>
        <w:t>月，第4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卷，第1</w:t>
      </w:r>
      <w:r>
        <w:rPr>
          <w:rFonts w:ascii="宋体" w:hAnsi="宋体" w:cs="宋体"/>
          <w:color w:val="000000"/>
          <w:kern w:val="0"/>
          <w:sz w:val="24"/>
        </w:rPr>
        <w:t xml:space="preserve">2 </w:t>
      </w:r>
      <w:r>
        <w:rPr>
          <w:rFonts w:ascii="宋体" w:hAnsi="宋体" w:cs="宋体" w:hint="eastAsia"/>
          <w:color w:val="000000"/>
          <w:kern w:val="0"/>
          <w:sz w:val="24"/>
        </w:rPr>
        <w:t>期，5-</w:t>
      </w:r>
      <w:r>
        <w:rPr>
          <w:rFonts w:ascii="宋体" w:hAnsi="宋体" w:cs="宋体"/>
          <w:color w:val="000000"/>
          <w:kern w:val="0"/>
          <w:sz w:val="24"/>
        </w:rPr>
        <w:t>6.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(通讯作者）</w:t>
      </w:r>
    </w:p>
    <w:p w:rsidR="00114634" w:rsidRPr="008B73DC" w:rsidRDefault="00114634" w:rsidP="00114634">
      <w:pPr>
        <w:spacing w:line="360" w:lineRule="auto"/>
        <w:rPr>
          <w:rFonts w:ascii="宋体" w:hAnsi="宋体" w:cs="宋体"/>
          <w:color w:val="000000"/>
          <w:kern w:val="0"/>
          <w:sz w:val="24"/>
          <w:highlight w:val="yellow"/>
        </w:rPr>
      </w:pPr>
      <w:r>
        <w:rPr>
          <w:rFonts w:ascii="宋体" w:hAnsi="宋体" w:cs="宋体" w:hint="eastAsia"/>
          <w:color w:val="000000"/>
          <w:kern w:val="0"/>
          <w:sz w:val="24"/>
        </w:rPr>
        <w:t>[</w:t>
      </w:r>
      <w:r>
        <w:rPr>
          <w:rFonts w:ascii="宋体" w:hAnsi="宋体" w:cs="宋体"/>
          <w:color w:val="000000"/>
          <w:kern w:val="0"/>
          <w:sz w:val="24"/>
        </w:rPr>
        <w:t>6</w:t>
      </w:r>
      <w:r w:rsidR="0069350E"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A75F7B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C74B65">
        <w:rPr>
          <w:rFonts w:ascii="宋体" w:hAnsi="宋体" w:cs="宋体" w:hint="eastAsia"/>
          <w:color w:val="000000"/>
          <w:kern w:val="0"/>
          <w:sz w:val="24"/>
        </w:rPr>
        <w:t>顾诗宇，王凡，王润奇，胡晓洁，刘春平. 财政预算绩效评价结果应用的协同性研究，</w:t>
      </w:r>
      <w:r w:rsidR="00C74B65">
        <w:rPr>
          <w:rFonts w:ascii="宋体" w:hAnsi="宋体" w:cs="宋体" w:hint="eastAsia"/>
          <w:color w:val="000000"/>
          <w:kern w:val="0"/>
          <w:sz w:val="24"/>
        </w:rPr>
        <w:t>科技新时代[J]，</w:t>
      </w:r>
      <w:r w:rsidR="00C74B65" w:rsidRPr="00221303">
        <w:rPr>
          <w:rFonts w:ascii="宋体" w:hAnsi="宋体" w:cs="宋体" w:hint="eastAsia"/>
          <w:color w:val="000000"/>
          <w:kern w:val="0"/>
          <w:sz w:val="24"/>
        </w:rPr>
        <w:t xml:space="preserve"> 2022（2）：2</w:t>
      </w:r>
      <w:r w:rsidR="00C74B65" w:rsidRPr="00221303">
        <w:rPr>
          <w:rFonts w:ascii="宋体" w:hAnsi="宋体" w:cs="宋体"/>
          <w:color w:val="000000"/>
          <w:kern w:val="0"/>
          <w:sz w:val="24"/>
        </w:rPr>
        <w:t>74.</w:t>
      </w:r>
      <w:r w:rsidR="00C74B65" w:rsidRPr="00221303">
        <w:rPr>
          <w:rFonts w:ascii="宋体" w:hAnsi="宋体" w:cs="宋体" w:hint="eastAsia"/>
          <w:color w:val="000000"/>
          <w:kern w:val="0"/>
          <w:sz w:val="24"/>
        </w:rPr>
        <w:t>(</w:t>
      </w:r>
      <w:r w:rsidR="00C74B65">
        <w:rPr>
          <w:rFonts w:ascii="宋体" w:hAnsi="宋体" w:cs="宋体" w:hint="eastAsia"/>
          <w:color w:val="000000"/>
          <w:kern w:val="0"/>
          <w:sz w:val="24"/>
        </w:rPr>
        <w:t>通讯作者）</w:t>
      </w:r>
    </w:p>
    <w:p w:rsidR="00114634" w:rsidRPr="00272965" w:rsidRDefault="00114634" w:rsidP="0011463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272965">
        <w:rPr>
          <w:rFonts w:ascii="宋体" w:hAnsi="宋体" w:cs="宋体" w:hint="eastAsia"/>
          <w:color w:val="000000"/>
          <w:kern w:val="0"/>
          <w:sz w:val="24"/>
        </w:rPr>
        <w:lastRenderedPageBreak/>
        <w:t>[</w:t>
      </w:r>
      <w:r w:rsidRPr="00272965">
        <w:rPr>
          <w:rFonts w:ascii="宋体" w:hAnsi="宋体" w:cs="宋体"/>
          <w:color w:val="000000"/>
          <w:kern w:val="0"/>
          <w:sz w:val="24"/>
        </w:rPr>
        <w:t>6</w:t>
      </w:r>
      <w:r w:rsidR="0069350E">
        <w:rPr>
          <w:rFonts w:ascii="宋体" w:hAnsi="宋体" w:cs="宋体"/>
          <w:color w:val="000000"/>
          <w:kern w:val="0"/>
          <w:sz w:val="24"/>
        </w:rPr>
        <w:t>3</w:t>
      </w:r>
      <w:r w:rsidRPr="00272965">
        <w:rPr>
          <w:rFonts w:ascii="宋体" w:hAnsi="宋体" w:cs="宋体" w:hint="eastAsia"/>
          <w:color w:val="000000"/>
          <w:kern w:val="0"/>
          <w:sz w:val="24"/>
        </w:rPr>
        <w:t>]刘春平，王凡，王润奇，顾诗宇，胡晓洁. 浅谈智慧养老的现状与对策，</w:t>
      </w:r>
      <w:r w:rsidR="00272965" w:rsidRPr="00272965">
        <w:rPr>
          <w:rFonts w:ascii="宋体" w:hAnsi="宋体" w:cs="宋体" w:hint="eastAsia"/>
          <w:color w:val="000000"/>
          <w:kern w:val="0"/>
          <w:sz w:val="24"/>
        </w:rPr>
        <w:t>科技新时代[J]，2022（4）：4</w:t>
      </w:r>
      <w:r w:rsidR="00272965" w:rsidRPr="00272965">
        <w:rPr>
          <w:rFonts w:ascii="宋体" w:hAnsi="宋体" w:cs="宋体"/>
          <w:color w:val="000000"/>
          <w:kern w:val="0"/>
          <w:sz w:val="24"/>
        </w:rPr>
        <w:t>0.</w:t>
      </w:r>
      <w:r w:rsidR="00272965" w:rsidRPr="00272965">
        <w:rPr>
          <w:rFonts w:ascii="宋体" w:hAnsi="宋体" w:cs="宋体" w:hint="eastAsia"/>
          <w:color w:val="000000"/>
          <w:kern w:val="0"/>
          <w:sz w:val="24"/>
        </w:rPr>
        <w:t>(第一作者）</w:t>
      </w:r>
    </w:p>
    <w:p w:rsidR="00114634" w:rsidRDefault="00D158E3" w:rsidP="007A4C5B">
      <w:pPr>
        <w:rPr>
          <w:rFonts w:ascii="宋体" w:hAnsi="宋体" w:cs="宋体"/>
          <w:color w:val="000000"/>
          <w:kern w:val="0"/>
          <w:sz w:val="24"/>
        </w:rPr>
      </w:pPr>
      <w:r w:rsidRPr="008F32F6">
        <w:rPr>
          <w:rFonts w:ascii="宋体" w:hAnsi="宋体" w:cs="宋体" w:hint="eastAsia"/>
          <w:color w:val="000000"/>
          <w:kern w:val="0"/>
          <w:sz w:val="24"/>
        </w:rPr>
        <w:t>[</w:t>
      </w:r>
      <w:r w:rsidRPr="008F32F6">
        <w:rPr>
          <w:rFonts w:ascii="宋体" w:hAnsi="宋体" w:cs="宋体"/>
          <w:color w:val="000000"/>
          <w:kern w:val="0"/>
          <w:sz w:val="24"/>
        </w:rPr>
        <w:t>6</w:t>
      </w:r>
      <w:r w:rsidR="0069350E">
        <w:rPr>
          <w:rFonts w:ascii="宋体" w:hAnsi="宋体" w:cs="宋体"/>
          <w:color w:val="000000"/>
          <w:kern w:val="0"/>
          <w:sz w:val="24"/>
        </w:rPr>
        <w:t>4</w:t>
      </w:r>
      <w:r w:rsidRPr="008F32F6">
        <w:rPr>
          <w:rFonts w:ascii="宋体" w:hAnsi="宋体" w:cs="宋体" w:hint="eastAsia"/>
          <w:color w:val="000000"/>
          <w:kern w:val="0"/>
          <w:sz w:val="24"/>
        </w:rPr>
        <w:t>]</w:t>
      </w:r>
      <w:r w:rsidR="008F32F6" w:rsidRPr="008F32F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苏朱娜，</w:t>
      </w:r>
      <w:r w:rsidR="008F32F6" w:rsidRPr="00F73AE1">
        <w:rPr>
          <w:rFonts w:ascii="宋体" w:hAnsi="宋体" w:cs="宋体" w:hint="eastAsia"/>
          <w:color w:val="000000"/>
          <w:kern w:val="0"/>
          <w:sz w:val="24"/>
        </w:rPr>
        <w:t>肖</w:t>
      </w:r>
      <w:proofErr w:type="gramStart"/>
      <w:r w:rsidR="008F32F6" w:rsidRPr="00F73AE1">
        <w:rPr>
          <w:rFonts w:ascii="宋体" w:hAnsi="宋体" w:cs="宋体" w:hint="eastAsia"/>
          <w:color w:val="000000"/>
          <w:kern w:val="0"/>
          <w:sz w:val="24"/>
        </w:rPr>
        <w:t>憬</w:t>
      </w:r>
      <w:proofErr w:type="gramEnd"/>
      <w:r w:rsidR="008F32F6" w:rsidRPr="00F73AE1">
        <w:rPr>
          <w:rFonts w:ascii="宋体" w:hAnsi="宋体" w:cs="宋体" w:hint="eastAsia"/>
          <w:color w:val="000000"/>
          <w:kern w:val="0"/>
          <w:sz w:val="24"/>
        </w:rPr>
        <w:t>，吴童，王凡，刘春平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.</w:t>
      </w:r>
      <w:r w:rsidR="008F32F6" w:rsidRPr="00F73AE1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8F32F6" w:rsidRPr="00984CD5">
        <w:rPr>
          <w:rFonts w:ascii="宋体" w:hAnsi="宋体" w:cs="宋体" w:hint="eastAsia"/>
          <w:color w:val="000000"/>
          <w:kern w:val="0"/>
          <w:sz w:val="24"/>
        </w:rPr>
        <w:t>《健康教育技术》课程教学模式改革实践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，</w:t>
      </w:r>
      <w:r w:rsidR="008F32F6" w:rsidRPr="0087309B">
        <w:rPr>
          <w:rFonts w:ascii="宋体" w:hAnsi="宋体" w:cs="宋体" w:hint="eastAsia"/>
          <w:color w:val="000000"/>
          <w:kern w:val="0"/>
          <w:sz w:val="24"/>
        </w:rPr>
        <w:t>文学天地[J]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，</w:t>
      </w:r>
      <w:r w:rsidR="008F32F6" w:rsidRPr="0087309B">
        <w:rPr>
          <w:rFonts w:ascii="宋体" w:hAnsi="宋体" w:cs="宋体" w:hint="eastAsia"/>
          <w:color w:val="000000"/>
          <w:kern w:val="0"/>
          <w:sz w:val="24"/>
        </w:rPr>
        <w:t xml:space="preserve">2022 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（2）3</w:t>
      </w:r>
      <w:r w:rsidR="008F32F6">
        <w:rPr>
          <w:rFonts w:ascii="宋体" w:hAnsi="宋体" w:cs="宋体"/>
          <w:color w:val="000000"/>
          <w:kern w:val="0"/>
          <w:sz w:val="24"/>
        </w:rPr>
        <w:t>43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.</w:t>
      </w:r>
      <w:r w:rsidR="008F32F6" w:rsidRPr="008F32F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8F32F6" w:rsidRPr="00221303">
        <w:rPr>
          <w:rFonts w:ascii="宋体" w:hAnsi="宋体" w:cs="宋体" w:hint="eastAsia"/>
          <w:color w:val="000000"/>
          <w:kern w:val="0"/>
          <w:sz w:val="24"/>
        </w:rPr>
        <w:t>(</w:t>
      </w:r>
      <w:r w:rsidR="008F32F6">
        <w:rPr>
          <w:rFonts w:ascii="宋体" w:hAnsi="宋体" w:cs="宋体" w:hint="eastAsia"/>
          <w:color w:val="000000"/>
          <w:kern w:val="0"/>
          <w:sz w:val="24"/>
        </w:rPr>
        <w:t>通讯作者）</w:t>
      </w:r>
    </w:p>
    <w:p w:rsidR="008F32F6" w:rsidRDefault="008F32F6" w:rsidP="008F32F6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9C2D37">
        <w:rPr>
          <w:rFonts w:ascii="宋体" w:hAnsi="宋体" w:cs="宋体" w:hint="eastAsia"/>
          <w:color w:val="000000"/>
          <w:kern w:val="0"/>
          <w:sz w:val="24"/>
        </w:rPr>
        <w:t>[</w:t>
      </w:r>
      <w:r w:rsidRPr="009C2D37">
        <w:rPr>
          <w:rFonts w:ascii="宋体" w:hAnsi="宋体" w:cs="宋体"/>
          <w:color w:val="000000"/>
          <w:kern w:val="0"/>
          <w:sz w:val="24"/>
        </w:rPr>
        <w:t>6</w:t>
      </w:r>
      <w:r w:rsidR="0069350E" w:rsidRPr="009C2D37">
        <w:rPr>
          <w:rFonts w:ascii="宋体" w:hAnsi="宋体" w:cs="宋体"/>
          <w:color w:val="000000"/>
          <w:kern w:val="0"/>
          <w:sz w:val="24"/>
        </w:rPr>
        <w:t>5</w:t>
      </w:r>
      <w:r w:rsidRPr="009C2D37">
        <w:rPr>
          <w:rFonts w:ascii="宋体" w:hAnsi="宋体" w:cs="宋体" w:hint="eastAsia"/>
          <w:color w:val="000000"/>
          <w:kern w:val="0"/>
          <w:sz w:val="24"/>
        </w:rPr>
        <w:t>]</w:t>
      </w:r>
      <w:r w:rsidRPr="009C2D37">
        <w:rPr>
          <w:rFonts w:hint="eastAsia"/>
        </w:rPr>
        <w:t xml:space="preserve"> </w:t>
      </w:r>
      <w:r w:rsidRPr="009C2D37">
        <w:rPr>
          <w:rFonts w:ascii="宋体" w:hAnsi="宋体" w:cs="宋体" w:hint="eastAsia"/>
          <w:color w:val="000000"/>
          <w:kern w:val="0"/>
          <w:sz w:val="24"/>
        </w:rPr>
        <w:t>王凡，顾诗宇，林武，胡晓洁，王润奇，刘春平.海南省县级公立医院单病种管理现状研究，已被科技新时代录用，2</w:t>
      </w:r>
      <w:r w:rsidRPr="009C2D37">
        <w:rPr>
          <w:rFonts w:ascii="宋体" w:hAnsi="宋体" w:cs="宋体"/>
          <w:color w:val="000000"/>
          <w:kern w:val="0"/>
          <w:sz w:val="24"/>
        </w:rPr>
        <w:t>022</w:t>
      </w:r>
      <w:r w:rsidRPr="009C2D37">
        <w:rPr>
          <w:rFonts w:ascii="宋体" w:hAnsi="宋体" w:cs="宋体" w:hint="eastAsia"/>
          <w:color w:val="000000"/>
          <w:kern w:val="0"/>
          <w:sz w:val="24"/>
        </w:rPr>
        <w:t>（7）。(通讯作者）</w:t>
      </w:r>
    </w:p>
    <w:p w:rsidR="00F17F9A" w:rsidRDefault="00F17F9A" w:rsidP="00F17F9A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[</w:t>
      </w:r>
      <w:r w:rsidR="0069350E">
        <w:rPr>
          <w:rFonts w:ascii="宋体" w:hAnsi="宋体" w:cs="宋体"/>
          <w:color w:val="000000"/>
          <w:kern w:val="0"/>
          <w:sz w:val="24"/>
        </w:rPr>
        <w:t>66</w:t>
      </w:r>
      <w:r>
        <w:rPr>
          <w:rFonts w:ascii="宋体" w:hAnsi="宋体" w:cs="宋体" w:hint="eastAsia"/>
          <w:color w:val="000000"/>
          <w:kern w:val="0"/>
          <w:sz w:val="24"/>
        </w:rPr>
        <w:t>]</w:t>
      </w:r>
      <w:r w:rsidRPr="00CD7AB3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A82539">
        <w:rPr>
          <w:rFonts w:ascii="宋体" w:hAnsi="宋体" w:cs="宋体" w:hint="eastAsia"/>
          <w:color w:val="000000"/>
          <w:kern w:val="0"/>
          <w:sz w:val="24"/>
        </w:rPr>
        <w:t>刘春平，胡晓洁.</w:t>
      </w:r>
      <w:r w:rsidRPr="00A82539">
        <w:rPr>
          <w:rFonts w:hint="eastAsia"/>
        </w:rPr>
        <w:t xml:space="preserve"> </w:t>
      </w:r>
      <w:r w:rsidRPr="00A82539">
        <w:rPr>
          <w:rFonts w:ascii="宋体" w:hAnsi="宋体" w:cs="宋体" w:hint="eastAsia"/>
          <w:color w:val="000000"/>
          <w:kern w:val="0"/>
          <w:sz w:val="24"/>
        </w:rPr>
        <w:t>健康经济学课程建设存在的问题与对策，</w:t>
      </w:r>
      <w:r>
        <w:rPr>
          <w:rFonts w:ascii="宋体" w:hAnsi="宋体" w:cs="宋体" w:hint="eastAsia"/>
          <w:color w:val="000000"/>
          <w:kern w:val="0"/>
          <w:sz w:val="24"/>
        </w:rPr>
        <w:t>爱情婚姻家庭</w:t>
      </w:r>
      <w:r w:rsidRPr="00A82539">
        <w:rPr>
          <w:rFonts w:ascii="宋体" w:hAnsi="宋体" w:cs="宋体" w:hint="eastAsia"/>
          <w:color w:val="000000"/>
          <w:kern w:val="0"/>
          <w:sz w:val="24"/>
        </w:rPr>
        <w:t>，</w:t>
      </w:r>
      <w:r w:rsidRPr="00880B49">
        <w:rPr>
          <w:rFonts w:ascii="宋体" w:hAnsi="宋体" w:cs="宋体" w:hint="eastAsia"/>
          <w:color w:val="000000"/>
          <w:kern w:val="0"/>
          <w:sz w:val="24"/>
        </w:rPr>
        <w:t>2</w:t>
      </w:r>
      <w:r w:rsidRPr="00880B49">
        <w:rPr>
          <w:rFonts w:ascii="宋体" w:hAnsi="宋体" w:cs="宋体"/>
          <w:color w:val="000000"/>
          <w:kern w:val="0"/>
          <w:sz w:val="24"/>
        </w:rPr>
        <w:t>022</w:t>
      </w:r>
      <w:r w:rsidRPr="00880B49">
        <w:rPr>
          <w:rFonts w:ascii="宋体" w:hAnsi="宋体" w:cs="宋体" w:hint="eastAsia"/>
          <w:color w:val="000000"/>
          <w:kern w:val="0"/>
          <w:sz w:val="24"/>
        </w:rPr>
        <w:t>（1</w:t>
      </w:r>
      <w:r w:rsidRPr="00880B49">
        <w:rPr>
          <w:rFonts w:ascii="宋体" w:hAnsi="宋体" w:cs="宋体"/>
          <w:color w:val="000000"/>
          <w:kern w:val="0"/>
          <w:sz w:val="24"/>
        </w:rPr>
        <w:t>7</w:t>
      </w:r>
      <w:r w:rsidRPr="00880B49">
        <w:rPr>
          <w:rFonts w:ascii="宋体" w:hAnsi="宋体" w:cs="宋体" w:hint="eastAsia"/>
          <w:color w:val="000000"/>
          <w:kern w:val="0"/>
          <w:sz w:val="24"/>
        </w:rPr>
        <w:t>）:</w:t>
      </w:r>
      <w:r w:rsidRPr="00880B49">
        <w:rPr>
          <w:rFonts w:ascii="宋体" w:hAnsi="宋体" w:cs="宋体"/>
          <w:color w:val="000000"/>
          <w:kern w:val="0"/>
          <w:sz w:val="24"/>
        </w:rPr>
        <w:t>175</w:t>
      </w:r>
      <w:r w:rsidRPr="00880B49">
        <w:rPr>
          <w:rFonts w:ascii="宋体" w:hAnsi="宋体" w:cs="宋体" w:hint="eastAsia"/>
          <w:color w:val="000000"/>
          <w:kern w:val="0"/>
          <w:sz w:val="24"/>
        </w:rPr>
        <w:t>-</w:t>
      </w:r>
      <w:r w:rsidRPr="00880B49">
        <w:rPr>
          <w:rFonts w:ascii="宋体" w:hAnsi="宋体" w:cs="宋体"/>
          <w:color w:val="000000"/>
          <w:kern w:val="0"/>
          <w:sz w:val="24"/>
        </w:rPr>
        <w:t>177</w:t>
      </w:r>
      <w:r w:rsidRPr="00880B49">
        <w:rPr>
          <w:rFonts w:ascii="宋体" w:hAnsi="宋体" w:cs="宋体" w:hint="eastAsia"/>
          <w:color w:val="000000"/>
          <w:kern w:val="0"/>
          <w:sz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</w:rPr>
        <w:t>（第一作者）</w:t>
      </w:r>
    </w:p>
    <w:p w:rsidR="006C654E" w:rsidRPr="00592C3E" w:rsidRDefault="006C654E" w:rsidP="007A4C5B">
      <w:pPr>
        <w:rPr>
          <w:rFonts w:ascii="宋体" w:hAnsi="宋体" w:cs="宋体"/>
          <w:color w:val="000000"/>
          <w:kern w:val="0"/>
          <w:sz w:val="24"/>
        </w:rPr>
      </w:pPr>
    </w:p>
    <w:sectPr w:rsidR="006C654E" w:rsidRPr="00592C3E">
      <w:headerReference w:type="default" r:id="rId7"/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81" w:rsidRDefault="00917681">
      <w:r>
        <w:separator/>
      </w:r>
    </w:p>
  </w:endnote>
  <w:endnote w:type="continuationSeparator" w:id="0">
    <w:p w:rsidR="00917681" w:rsidRDefault="0091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81" w:rsidRDefault="00917681">
      <w:r>
        <w:separator/>
      </w:r>
    </w:p>
  </w:footnote>
  <w:footnote w:type="continuationSeparator" w:id="0">
    <w:p w:rsidR="00917681" w:rsidRDefault="0091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46C" w:rsidRDefault="00A5446C">
    <w:pPr>
      <w:pStyle w:val="a4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37AF84"/>
    <w:multiLevelType w:val="singleLevel"/>
    <w:tmpl w:val="DB37AF84"/>
    <w:lvl w:ilvl="0">
      <w:start w:val="2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1" w15:restartNumberingAfterBreak="0">
    <w:nsid w:val="18772EE7"/>
    <w:multiLevelType w:val="singleLevel"/>
    <w:tmpl w:val="18772EE7"/>
    <w:lvl w:ilvl="0">
      <w:start w:val="17"/>
      <w:numFmt w:val="decimal"/>
      <w:suff w:val="space"/>
      <w:lvlText w:val="(%1)"/>
      <w:lvlJc w:val="left"/>
      <w:pPr>
        <w:ind w:left="120" w:firstLine="0"/>
        <w:textAlignment w:val="baseline"/>
      </w:pPr>
    </w:lvl>
  </w:abstractNum>
  <w:abstractNum w:abstractNumId="2" w15:restartNumberingAfterBreak="0">
    <w:nsid w:val="6F6A768F"/>
    <w:multiLevelType w:val="hybridMultilevel"/>
    <w:tmpl w:val="83A001B2"/>
    <w:lvl w:ilvl="0" w:tplc="28C20EF8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3F9669F"/>
    <w:multiLevelType w:val="hybridMultilevel"/>
    <w:tmpl w:val="D5D85552"/>
    <w:lvl w:ilvl="0" w:tplc="D608A1D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46C"/>
    <w:rsid w:val="000008B0"/>
    <w:rsid w:val="0004673A"/>
    <w:rsid w:val="00046A6E"/>
    <w:rsid w:val="000609DD"/>
    <w:rsid w:val="00065FAD"/>
    <w:rsid w:val="00082177"/>
    <w:rsid w:val="000865C2"/>
    <w:rsid w:val="000B3752"/>
    <w:rsid w:val="000B6BDF"/>
    <w:rsid w:val="000C42A6"/>
    <w:rsid w:val="000D398E"/>
    <w:rsid w:val="000F1F3D"/>
    <w:rsid w:val="00114634"/>
    <w:rsid w:val="00116BE4"/>
    <w:rsid w:val="001238DB"/>
    <w:rsid w:val="001357E3"/>
    <w:rsid w:val="001513F8"/>
    <w:rsid w:val="00191D55"/>
    <w:rsid w:val="001D13FC"/>
    <w:rsid w:val="001F6739"/>
    <w:rsid w:val="00231816"/>
    <w:rsid w:val="00260044"/>
    <w:rsid w:val="00264261"/>
    <w:rsid w:val="00267BCF"/>
    <w:rsid w:val="00272965"/>
    <w:rsid w:val="002C7340"/>
    <w:rsid w:val="002D5F02"/>
    <w:rsid w:val="002E406A"/>
    <w:rsid w:val="002F19A5"/>
    <w:rsid w:val="00325EBA"/>
    <w:rsid w:val="00343949"/>
    <w:rsid w:val="003C66D9"/>
    <w:rsid w:val="003E1D58"/>
    <w:rsid w:val="003E3EBA"/>
    <w:rsid w:val="003E5C8E"/>
    <w:rsid w:val="00430044"/>
    <w:rsid w:val="004310F1"/>
    <w:rsid w:val="00444641"/>
    <w:rsid w:val="004473B2"/>
    <w:rsid w:val="0045111B"/>
    <w:rsid w:val="0045466C"/>
    <w:rsid w:val="00467B6F"/>
    <w:rsid w:val="00480E24"/>
    <w:rsid w:val="004B250A"/>
    <w:rsid w:val="004B5718"/>
    <w:rsid w:val="004D6637"/>
    <w:rsid w:val="004E6EEE"/>
    <w:rsid w:val="00507396"/>
    <w:rsid w:val="00526FD9"/>
    <w:rsid w:val="005518A4"/>
    <w:rsid w:val="00582B6F"/>
    <w:rsid w:val="00592C3E"/>
    <w:rsid w:val="005D6922"/>
    <w:rsid w:val="005E1FD9"/>
    <w:rsid w:val="00601067"/>
    <w:rsid w:val="00605C9D"/>
    <w:rsid w:val="006254C5"/>
    <w:rsid w:val="00636981"/>
    <w:rsid w:val="00644F74"/>
    <w:rsid w:val="006656CB"/>
    <w:rsid w:val="006673DF"/>
    <w:rsid w:val="0067225E"/>
    <w:rsid w:val="0069350E"/>
    <w:rsid w:val="00693F21"/>
    <w:rsid w:val="006A110D"/>
    <w:rsid w:val="006A67D0"/>
    <w:rsid w:val="006C304A"/>
    <w:rsid w:val="006C654E"/>
    <w:rsid w:val="0074292E"/>
    <w:rsid w:val="00795060"/>
    <w:rsid w:val="007A4C5B"/>
    <w:rsid w:val="007B359F"/>
    <w:rsid w:val="007E3679"/>
    <w:rsid w:val="00820E8E"/>
    <w:rsid w:val="00837233"/>
    <w:rsid w:val="00847D91"/>
    <w:rsid w:val="00874BBA"/>
    <w:rsid w:val="00893423"/>
    <w:rsid w:val="008B002F"/>
    <w:rsid w:val="008B73DC"/>
    <w:rsid w:val="008F1C75"/>
    <w:rsid w:val="008F32F6"/>
    <w:rsid w:val="008F7419"/>
    <w:rsid w:val="00907DA7"/>
    <w:rsid w:val="00917681"/>
    <w:rsid w:val="0094349E"/>
    <w:rsid w:val="00945AB4"/>
    <w:rsid w:val="00951B91"/>
    <w:rsid w:val="00986E62"/>
    <w:rsid w:val="009C2D37"/>
    <w:rsid w:val="009E6F14"/>
    <w:rsid w:val="009F761F"/>
    <w:rsid w:val="00A34A8B"/>
    <w:rsid w:val="00A44A30"/>
    <w:rsid w:val="00A5446C"/>
    <w:rsid w:val="00A70D99"/>
    <w:rsid w:val="00A82539"/>
    <w:rsid w:val="00A8593E"/>
    <w:rsid w:val="00AB4C27"/>
    <w:rsid w:val="00AC3BC5"/>
    <w:rsid w:val="00B33025"/>
    <w:rsid w:val="00B60127"/>
    <w:rsid w:val="00B7100A"/>
    <w:rsid w:val="00B9688F"/>
    <w:rsid w:val="00BB4813"/>
    <w:rsid w:val="00BB4DCD"/>
    <w:rsid w:val="00BE2FB0"/>
    <w:rsid w:val="00C24AFF"/>
    <w:rsid w:val="00C31151"/>
    <w:rsid w:val="00C41DCC"/>
    <w:rsid w:val="00C74B65"/>
    <w:rsid w:val="00C809BA"/>
    <w:rsid w:val="00C82D43"/>
    <w:rsid w:val="00CB5808"/>
    <w:rsid w:val="00CC64C8"/>
    <w:rsid w:val="00CD7AB3"/>
    <w:rsid w:val="00D12454"/>
    <w:rsid w:val="00D158E3"/>
    <w:rsid w:val="00D54B00"/>
    <w:rsid w:val="00D57BC0"/>
    <w:rsid w:val="00D63B40"/>
    <w:rsid w:val="00D70CAC"/>
    <w:rsid w:val="00D85779"/>
    <w:rsid w:val="00DE1613"/>
    <w:rsid w:val="00E25D34"/>
    <w:rsid w:val="00E317B1"/>
    <w:rsid w:val="00E61794"/>
    <w:rsid w:val="00EC27F6"/>
    <w:rsid w:val="00F040A5"/>
    <w:rsid w:val="00F17F9A"/>
    <w:rsid w:val="00F331FB"/>
    <w:rsid w:val="00F33CD9"/>
    <w:rsid w:val="00F40955"/>
    <w:rsid w:val="00F448F1"/>
    <w:rsid w:val="00F464D9"/>
    <w:rsid w:val="00F62FFE"/>
    <w:rsid w:val="00F97F88"/>
    <w:rsid w:val="00FB4D00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EFB0F"/>
  <w15:docId w15:val="{E27CBE2A-8364-4E3C-894A-A42C89F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NavPane">
    <w:name w:val="NavPane"/>
    <w:basedOn w:val="a"/>
    <w:link w:val="UserStyle0"/>
    <w:rPr>
      <w:rFonts w:ascii="宋体"/>
      <w:sz w:val="18"/>
      <w:szCs w:val="18"/>
    </w:rPr>
  </w:style>
  <w:style w:type="character" w:customStyle="1" w:styleId="UserStyle0">
    <w:name w:val="UserStyle_0"/>
    <w:link w:val="NavPane"/>
    <w:rPr>
      <w:rFonts w:ascii="宋体"/>
      <w:kern w:val="2"/>
      <w:sz w:val="18"/>
      <w:szCs w:val="18"/>
    </w:r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character" w:customStyle="1" w:styleId="UserStyle1">
    <w:name w:val="UserStyle_1"/>
    <w:link w:val="Acetate"/>
    <w:rPr>
      <w:kern w:val="2"/>
      <w:sz w:val="18"/>
      <w:szCs w:val="1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noteText">
    <w:name w:val="FootnoteText"/>
    <w:basedOn w:val="a"/>
    <w:link w:val="UserStyle2"/>
    <w:pPr>
      <w:snapToGrid w:val="0"/>
      <w:jc w:val="left"/>
    </w:pPr>
    <w:rPr>
      <w:sz w:val="18"/>
      <w:szCs w:val="18"/>
    </w:rPr>
  </w:style>
  <w:style w:type="character" w:customStyle="1" w:styleId="UserStyle2">
    <w:name w:val="UserStyle_2"/>
    <w:link w:val="FootnoteText"/>
    <w:rPr>
      <w:kern w:val="2"/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 w:line="240" w:lineRule="atLeast"/>
      <w:jc w:val="left"/>
    </w:pPr>
    <w:rPr>
      <w:rFonts w:ascii="微软雅黑" w:eastAsia="微软雅黑" w:hAnsi="微软雅黑"/>
      <w:color w:val="333333"/>
      <w:kern w:val="0"/>
      <w:szCs w:val="21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</w:pPr>
    <w:rPr>
      <w:rFonts w:ascii="Cambria" w:hAnsi="Cambria"/>
      <w:sz w:val="32"/>
      <w:szCs w:val="32"/>
    </w:rPr>
  </w:style>
  <w:style w:type="character" w:customStyle="1" w:styleId="a6">
    <w:name w:val="标题 字符"/>
    <w:link w:val="a5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character" w:styleId="a7">
    <w:name w:val="Strong"/>
    <w:rPr>
      <w:b/>
    </w:rPr>
  </w:style>
  <w:style w:type="character" w:styleId="a8">
    <w:name w:val="FollowedHyperlink"/>
    <w:rPr>
      <w:color w:val="333333"/>
    </w:rPr>
  </w:style>
  <w:style w:type="character" w:styleId="a9">
    <w:name w:val="Hyperlink"/>
    <w:rPr>
      <w:color w:val="333333"/>
    </w:rPr>
  </w:style>
  <w:style w:type="character" w:customStyle="1" w:styleId="HtmlCode">
    <w:name w:val="HtmlCode"/>
    <w:rPr>
      <w:rFonts w:ascii="Courier New" w:hAnsi="Courier New"/>
      <w:sz w:val="20"/>
    </w:rPr>
  </w:style>
  <w:style w:type="character" w:customStyle="1" w:styleId="FootnoteReference">
    <w:name w:val="FootnoteReference"/>
    <w:rPr>
      <w:vertAlign w:val="superscript"/>
    </w:rPr>
  </w:style>
  <w:style w:type="character" w:customStyle="1" w:styleId="HtmlKbd">
    <w:name w:val="HtmlKbd"/>
    <w:rPr>
      <w:rFonts w:ascii="Courier New" w:hAnsi="Courier New"/>
      <w:sz w:val="20"/>
    </w:rPr>
  </w:style>
  <w:style w:type="character" w:customStyle="1" w:styleId="htmlSamp">
    <w:name w:val="htmlSamp"/>
    <w:rPr>
      <w:rFonts w:ascii="Courier New" w:hAnsi="Courier New"/>
    </w:rPr>
  </w:style>
  <w:style w:type="character" w:customStyle="1" w:styleId="UserStyle4">
    <w:name w:val="UserStyle_4"/>
    <w:rPr>
      <w:color w:val="124D83"/>
    </w:rPr>
  </w:style>
  <w:style w:type="character" w:customStyle="1" w:styleId="UserStyle5">
    <w:name w:val="UserStyle_5"/>
  </w:style>
  <w:style w:type="character" w:customStyle="1" w:styleId="UserStyle6">
    <w:name w:val="UserStyle_6"/>
  </w:style>
  <w:style w:type="character" w:customStyle="1" w:styleId="UserStyle7">
    <w:name w:val="UserStyle_7"/>
    <w:rPr>
      <w:color w:val="124D83"/>
    </w:rPr>
  </w:style>
  <w:style w:type="character" w:customStyle="1" w:styleId="UserStyle8">
    <w:name w:val="UserStyle_8"/>
  </w:style>
  <w:style w:type="character" w:customStyle="1" w:styleId="UserStyle9">
    <w:name w:val="UserStyle_9"/>
    <w:rPr>
      <w:color w:val="000000"/>
      <w:sz w:val="24"/>
      <w:szCs w:val="24"/>
    </w:rPr>
  </w:style>
  <w:style w:type="character" w:customStyle="1" w:styleId="UserStyle10">
    <w:name w:val="UserStyle_10"/>
    <w:rPr>
      <w:color w:val="124D83"/>
    </w:rPr>
  </w:style>
  <w:style w:type="character" w:customStyle="1" w:styleId="UserStyle11">
    <w:name w:val="UserStyle_1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UserStyle12">
    <w:name w:val="UserStyle_12"/>
  </w:style>
  <w:style w:type="character" w:customStyle="1" w:styleId="UserStyle13">
    <w:name w:val="UserStyle_13"/>
    <w:rPr>
      <w:color w:val="124D83"/>
    </w:rPr>
  </w:style>
  <w:style w:type="character" w:customStyle="1" w:styleId="UserStyle14">
    <w:name w:val="UserStyle_14"/>
    <w:rPr>
      <w:color w:val="124D83"/>
    </w:rPr>
  </w:style>
  <w:style w:type="character" w:customStyle="1" w:styleId="UserStyle15">
    <w:name w:val="UserStyle_15"/>
    <w:rPr>
      <w:color w:val="124D83"/>
    </w:rPr>
  </w:style>
  <w:style w:type="character" w:customStyle="1" w:styleId="UserStyle16">
    <w:name w:val="UserStyle_16"/>
    <w:rPr>
      <w:color w:val="000000"/>
      <w:sz w:val="24"/>
      <w:szCs w:val="24"/>
    </w:rPr>
  </w:style>
  <w:style w:type="character" w:customStyle="1" w:styleId="UserStyle17">
    <w:name w:val="UserStyle_17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UserStyle18">
    <w:name w:val="UserStyle_18"/>
    <w:rPr>
      <w:color w:val="124D83"/>
    </w:rPr>
  </w:style>
  <w:style w:type="character" w:customStyle="1" w:styleId="UserStyle19">
    <w:name w:val="UserStyle_19"/>
    <w:rPr>
      <w:color w:val="124D83"/>
    </w:rPr>
  </w:style>
  <w:style w:type="character" w:customStyle="1" w:styleId="UserStyle20">
    <w:name w:val="UserStyle_20"/>
    <w:rPr>
      <w:color w:val="124D83"/>
    </w:rPr>
  </w:style>
  <w:style w:type="character" w:customStyle="1" w:styleId="UserStyle21">
    <w:name w:val="UserStyle_21"/>
    <w:rPr>
      <w:color w:val="124D83"/>
    </w:rPr>
  </w:style>
  <w:style w:type="paragraph" w:customStyle="1" w:styleId="UserStyle22">
    <w:name w:val="UserStyle_22"/>
    <w:basedOn w:val="a"/>
    <w:pPr>
      <w:spacing w:after="160" w:line="240" w:lineRule="exact"/>
      <w:jc w:val="left"/>
    </w:pPr>
  </w:style>
  <w:style w:type="paragraph" w:customStyle="1" w:styleId="UserStyle23">
    <w:name w:val="UserStyle_23"/>
    <w:next w:val="a"/>
    <w:pPr>
      <w:shd w:val="clear" w:color="auto" w:fill="000080"/>
      <w:spacing w:line="436" w:lineRule="exact"/>
      <w:ind w:left="357"/>
      <w:textAlignment w:val="baseline"/>
    </w:pPr>
    <w:rPr>
      <w:color w:val="000000"/>
      <w:sz w:val="21"/>
    </w:rPr>
  </w:style>
  <w:style w:type="paragraph" w:styleId="aa">
    <w:name w:val="Document Map"/>
    <w:basedOn w:val="a"/>
    <w:link w:val="ab"/>
    <w:rsid w:val="00945AB4"/>
    <w:pPr>
      <w:widowControl w:val="0"/>
      <w:textAlignment w:val="auto"/>
    </w:pPr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rsid w:val="00945AB4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92</cp:revision>
  <dcterms:created xsi:type="dcterms:W3CDTF">2021-12-02T04:16:00Z</dcterms:created>
  <dcterms:modified xsi:type="dcterms:W3CDTF">2022-06-28T04:04:00Z</dcterms:modified>
</cp:coreProperties>
</file>