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D3DF3" w14:textId="751F1B5A" w:rsidR="0037550D" w:rsidRPr="00193BEA" w:rsidRDefault="00193BEA" w:rsidP="00193BE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 w:rsidR="0037550D">
        <w:rPr>
          <w:b/>
          <w:sz w:val="36"/>
        </w:rPr>
        <w:t>个人简介</w:t>
      </w:r>
    </w:p>
    <w:tbl>
      <w:tblPr>
        <w:tblW w:w="9137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457"/>
        <w:gridCol w:w="1276"/>
        <w:gridCol w:w="2327"/>
        <w:gridCol w:w="1890"/>
      </w:tblGrid>
      <w:tr w:rsidR="0037550D" w14:paraId="000F292F" w14:textId="77777777" w:rsidTr="00F36CB9">
        <w:trPr>
          <w:cantSplit/>
          <w:trHeight w:val="567"/>
        </w:trPr>
        <w:tc>
          <w:tcPr>
            <w:tcW w:w="1187" w:type="dxa"/>
            <w:vAlign w:val="center"/>
          </w:tcPr>
          <w:p w14:paraId="40D5C5EF" w14:textId="77777777" w:rsidR="0037550D" w:rsidRPr="00FB5128" w:rsidRDefault="0037550D" w:rsidP="00F36CB9">
            <w:pPr>
              <w:jc w:val="center"/>
            </w:pPr>
            <w:r w:rsidRPr="00FB5128">
              <w:rPr>
                <w:rFonts w:hint="eastAsia"/>
              </w:rPr>
              <w:t>姓</w:t>
            </w:r>
            <w:r w:rsidRPr="00FB5128">
              <w:rPr>
                <w:rFonts w:hint="eastAsia"/>
              </w:rPr>
              <w:t xml:space="preserve">    </w:t>
            </w:r>
            <w:r w:rsidRPr="00FB5128">
              <w:rPr>
                <w:rFonts w:hint="eastAsia"/>
              </w:rPr>
              <w:t>名</w:t>
            </w:r>
          </w:p>
        </w:tc>
        <w:tc>
          <w:tcPr>
            <w:tcW w:w="2457" w:type="dxa"/>
            <w:vAlign w:val="center"/>
          </w:tcPr>
          <w:p w14:paraId="6417361E" w14:textId="77777777" w:rsidR="0037550D" w:rsidRPr="00FB5128" w:rsidRDefault="0037550D" w:rsidP="00F36CB9">
            <w:pPr>
              <w:jc w:val="center"/>
            </w:pPr>
            <w:r w:rsidRPr="00FB5128">
              <w:rPr>
                <w:rFonts w:hint="eastAsia"/>
              </w:rPr>
              <w:t>陈建强</w:t>
            </w:r>
          </w:p>
        </w:tc>
        <w:tc>
          <w:tcPr>
            <w:tcW w:w="1276" w:type="dxa"/>
            <w:vAlign w:val="center"/>
          </w:tcPr>
          <w:p w14:paraId="698403FF" w14:textId="77777777" w:rsidR="0037550D" w:rsidRPr="00FB5128" w:rsidRDefault="0037550D" w:rsidP="00F36CB9">
            <w:pPr>
              <w:jc w:val="center"/>
            </w:pPr>
            <w:r w:rsidRPr="00FB5128">
              <w:rPr>
                <w:rFonts w:hint="eastAsia"/>
              </w:rPr>
              <w:t>性</w:t>
            </w:r>
            <w:r w:rsidRPr="00FB5128">
              <w:rPr>
                <w:rFonts w:hint="eastAsia"/>
              </w:rPr>
              <w:t xml:space="preserve">    </w:t>
            </w:r>
            <w:r w:rsidRPr="00FB5128">
              <w:rPr>
                <w:rFonts w:hint="eastAsia"/>
              </w:rPr>
              <w:t>别</w:t>
            </w:r>
          </w:p>
        </w:tc>
        <w:tc>
          <w:tcPr>
            <w:tcW w:w="2327" w:type="dxa"/>
            <w:vAlign w:val="center"/>
          </w:tcPr>
          <w:p w14:paraId="089A4B72" w14:textId="77777777" w:rsidR="0037550D" w:rsidRPr="00FB5128" w:rsidRDefault="0037550D" w:rsidP="00F36CB9">
            <w:pPr>
              <w:jc w:val="center"/>
            </w:pPr>
            <w:r w:rsidRPr="00FB5128">
              <w:rPr>
                <w:rFonts w:hint="eastAsia"/>
              </w:rPr>
              <w:t>男</w:t>
            </w:r>
          </w:p>
        </w:tc>
        <w:tc>
          <w:tcPr>
            <w:tcW w:w="1890" w:type="dxa"/>
            <w:vMerge w:val="restart"/>
            <w:vAlign w:val="center"/>
          </w:tcPr>
          <w:p w14:paraId="224D06EB" w14:textId="77777777" w:rsidR="0037550D" w:rsidRDefault="0037550D" w:rsidP="00F36CB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CB2897" wp14:editId="45E0EB3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-12700</wp:posOffset>
                  </wp:positionV>
                  <wp:extent cx="1056640" cy="1485900"/>
                  <wp:effectExtent l="0" t="0" r="10160" b="12700"/>
                  <wp:wrapNone/>
                  <wp:docPr id="4" name="图片 4" descr="../../../../Desktop/毕业论文/毕业照片/学位照片/IMG_8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Desktop/毕业论文/毕业照片/学位照片/IMG_8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550D" w14:paraId="6E266C02" w14:textId="77777777" w:rsidTr="00F36CB9">
        <w:trPr>
          <w:cantSplit/>
          <w:trHeight w:val="567"/>
        </w:trPr>
        <w:tc>
          <w:tcPr>
            <w:tcW w:w="1187" w:type="dxa"/>
            <w:vAlign w:val="center"/>
          </w:tcPr>
          <w:p w14:paraId="60ABB24F" w14:textId="77777777" w:rsidR="0037550D" w:rsidRPr="00FB5128" w:rsidRDefault="0037550D" w:rsidP="00F36CB9">
            <w:pPr>
              <w:jc w:val="center"/>
            </w:pPr>
            <w:r>
              <w:rPr>
                <w:rFonts w:hint="eastAsia"/>
              </w:rPr>
              <w:t>出</w:t>
            </w:r>
            <w:r>
              <w:t xml:space="preserve">    </w:t>
            </w:r>
            <w:r>
              <w:rPr>
                <w:rFonts w:hint="eastAsia"/>
              </w:rPr>
              <w:t>生</w:t>
            </w:r>
          </w:p>
        </w:tc>
        <w:tc>
          <w:tcPr>
            <w:tcW w:w="2457" w:type="dxa"/>
            <w:vAlign w:val="center"/>
          </w:tcPr>
          <w:p w14:paraId="35E4706B" w14:textId="77777777" w:rsidR="0037550D" w:rsidRPr="00FB5128" w:rsidRDefault="0037550D" w:rsidP="00F36CB9">
            <w:pPr>
              <w:jc w:val="center"/>
            </w:pPr>
            <w:r>
              <w:rPr>
                <w:rFonts w:hint="eastAsia"/>
              </w:rPr>
              <w:t>1981.08</w:t>
            </w:r>
          </w:p>
        </w:tc>
        <w:tc>
          <w:tcPr>
            <w:tcW w:w="1276" w:type="dxa"/>
            <w:vAlign w:val="center"/>
          </w:tcPr>
          <w:p w14:paraId="17B999AE" w14:textId="77777777" w:rsidR="0037550D" w:rsidRPr="00FB5128" w:rsidRDefault="0037550D" w:rsidP="00F36CB9">
            <w:pPr>
              <w:jc w:val="center"/>
            </w:pPr>
            <w:r>
              <w:rPr>
                <w:rFonts w:hint="eastAsia"/>
              </w:rPr>
              <w:t>党</w:t>
            </w:r>
            <w:r>
              <w:t xml:space="preserve">    </w:t>
            </w:r>
            <w:r>
              <w:rPr>
                <w:rFonts w:hint="eastAsia"/>
              </w:rPr>
              <w:t>派</w:t>
            </w:r>
          </w:p>
        </w:tc>
        <w:tc>
          <w:tcPr>
            <w:tcW w:w="2327" w:type="dxa"/>
            <w:vAlign w:val="center"/>
          </w:tcPr>
          <w:p w14:paraId="464975C3" w14:textId="77777777" w:rsidR="0037550D" w:rsidRPr="00FB5128" w:rsidRDefault="0037550D" w:rsidP="00F36CB9">
            <w:pPr>
              <w:jc w:val="center"/>
            </w:pPr>
            <w:r>
              <w:t>中共党员</w:t>
            </w:r>
          </w:p>
        </w:tc>
        <w:tc>
          <w:tcPr>
            <w:tcW w:w="1890" w:type="dxa"/>
            <w:vMerge/>
            <w:vAlign w:val="center"/>
          </w:tcPr>
          <w:p w14:paraId="0B37939C" w14:textId="77777777" w:rsidR="0037550D" w:rsidRDefault="0037550D" w:rsidP="00F36CB9"/>
        </w:tc>
      </w:tr>
      <w:tr w:rsidR="0037550D" w14:paraId="56024FC1" w14:textId="77777777" w:rsidTr="00F36CB9">
        <w:trPr>
          <w:cantSplit/>
          <w:trHeight w:val="567"/>
        </w:trPr>
        <w:tc>
          <w:tcPr>
            <w:tcW w:w="1187" w:type="dxa"/>
            <w:vAlign w:val="center"/>
          </w:tcPr>
          <w:p w14:paraId="530A8C99" w14:textId="77777777" w:rsidR="0037550D" w:rsidRPr="00FB5128" w:rsidRDefault="0037550D" w:rsidP="00F36CB9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457" w:type="dxa"/>
            <w:vAlign w:val="center"/>
          </w:tcPr>
          <w:p w14:paraId="56C0BDCB" w14:textId="77777777" w:rsidR="0037550D" w:rsidRPr="00FB5128" w:rsidRDefault="0037550D" w:rsidP="00F36CB9">
            <w:pPr>
              <w:jc w:val="center"/>
            </w:pPr>
            <w:r>
              <w:t>主任医师</w:t>
            </w:r>
          </w:p>
        </w:tc>
        <w:tc>
          <w:tcPr>
            <w:tcW w:w="1276" w:type="dxa"/>
            <w:vAlign w:val="center"/>
          </w:tcPr>
          <w:p w14:paraId="3B3E0A62" w14:textId="77777777" w:rsidR="0037550D" w:rsidRPr="00FB5128" w:rsidRDefault="0037550D" w:rsidP="00F36CB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327" w:type="dxa"/>
            <w:vAlign w:val="center"/>
          </w:tcPr>
          <w:p w14:paraId="5621322F" w14:textId="77777777" w:rsidR="0037550D" w:rsidRPr="00FB5128" w:rsidRDefault="0037550D" w:rsidP="00F36CB9">
            <w:pPr>
              <w:jc w:val="center"/>
            </w:pPr>
            <w:r>
              <w:t>医学博士</w:t>
            </w:r>
          </w:p>
        </w:tc>
        <w:tc>
          <w:tcPr>
            <w:tcW w:w="1890" w:type="dxa"/>
            <w:vMerge/>
            <w:vAlign w:val="center"/>
          </w:tcPr>
          <w:p w14:paraId="528F1415" w14:textId="77777777" w:rsidR="0037550D" w:rsidRDefault="0037550D" w:rsidP="00F36CB9"/>
        </w:tc>
      </w:tr>
      <w:tr w:rsidR="0037550D" w14:paraId="6F803871" w14:textId="77777777" w:rsidTr="00F36CB9">
        <w:trPr>
          <w:cantSplit/>
          <w:trHeight w:hRule="exact" w:val="567"/>
        </w:trPr>
        <w:tc>
          <w:tcPr>
            <w:tcW w:w="1187" w:type="dxa"/>
            <w:vAlign w:val="center"/>
          </w:tcPr>
          <w:p w14:paraId="31BA8F0F" w14:textId="77777777" w:rsidR="0037550D" w:rsidRDefault="0037550D" w:rsidP="00F36CB9">
            <w:pPr>
              <w:jc w:val="center"/>
            </w:pPr>
            <w:r>
              <w:t>教学任职</w:t>
            </w:r>
          </w:p>
        </w:tc>
        <w:tc>
          <w:tcPr>
            <w:tcW w:w="2457" w:type="dxa"/>
            <w:vAlign w:val="center"/>
          </w:tcPr>
          <w:p w14:paraId="5D0EF429" w14:textId="77777777" w:rsidR="0037550D" w:rsidRDefault="0037550D" w:rsidP="00F36CB9">
            <w:pPr>
              <w:jc w:val="center"/>
            </w:pPr>
            <w:r>
              <w:rPr>
                <w:rFonts w:hint="eastAsia"/>
              </w:rPr>
              <w:t>博士</w:t>
            </w:r>
            <w:r>
              <w:t>研究生导师</w:t>
            </w:r>
          </w:p>
        </w:tc>
        <w:tc>
          <w:tcPr>
            <w:tcW w:w="1276" w:type="dxa"/>
            <w:vAlign w:val="center"/>
          </w:tcPr>
          <w:p w14:paraId="21B9AE33" w14:textId="77777777" w:rsidR="0037550D" w:rsidRDefault="0037550D" w:rsidP="00F36CB9">
            <w:pPr>
              <w:jc w:val="center"/>
            </w:pPr>
            <w:r>
              <w:t>留</w:t>
            </w:r>
            <w:r>
              <w:t xml:space="preserve">    </w:t>
            </w:r>
            <w:r>
              <w:t>学</w:t>
            </w:r>
          </w:p>
        </w:tc>
        <w:tc>
          <w:tcPr>
            <w:tcW w:w="2327" w:type="dxa"/>
            <w:vAlign w:val="center"/>
          </w:tcPr>
          <w:p w14:paraId="6B5CA42E" w14:textId="77777777" w:rsidR="0037550D" w:rsidRDefault="0037550D" w:rsidP="00F36CB9">
            <w:pPr>
              <w:jc w:val="center"/>
            </w:pPr>
            <w:r>
              <w:t>意大利</w:t>
            </w:r>
          </w:p>
        </w:tc>
        <w:tc>
          <w:tcPr>
            <w:tcW w:w="1890" w:type="dxa"/>
            <w:vMerge/>
            <w:vAlign w:val="center"/>
          </w:tcPr>
          <w:p w14:paraId="5C1367C1" w14:textId="77777777" w:rsidR="0037550D" w:rsidRDefault="0037550D" w:rsidP="00F36CB9"/>
        </w:tc>
      </w:tr>
      <w:tr w:rsidR="0037550D" w14:paraId="373ECE42" w14:textId="77777777" w:rsidTr="00F36CB9">
        <w:trPr>
          <w:cantSplit/>
          <w:trHeight w:hRule="exact" w:val="567"/>
        </w:trPr>
        <w:tc>
          <w:tcPr>
            <w:tcW w:w="1187" w:type="dxa"/>
            <w:vAlign w:val="center"/>
          </w:tcPr>
          <w:p w14:paraId="25024562" w14:textId="77777777" w:rsidR="0037550D" w:rsidRDefault="0037550D" w:rsidP="00F36CB9">
            <w:pPr>
              <w:jc w:val="center"/>
            </w:pPr>
            <w: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2457" w:type="dxa"/>
            <w:vAlign w:val="center"/>
          </w:tcPr>
          <w:p w14:paraId="632C7DAB" w14:textId="77777777" w:rsidR="0037550D" w:rsidRDefault="0037550D" w:rsidP="00F36CB9">
            <w:pPr>
              <w:jc w:val="center"/>
            </w:pPr>
            <w:r>
              <w:t>13707577955</w:t>
            </w:r>
          </w:p>
        </w:tc>
        <w:tc>
          <w:tcPr>
            <w:tcW w:w="1276" w:type="dxa"/>
            <w:vAlign w:val="center"/>
          </w:tcPr>
          <w:p w14:paraId="3CDDE462" w14:textId="77777777" w:rsidR="0037550D" w:rsidRDefault="0037550D" w:rsidP="00F36CB9"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2327" w:type="dxa"/>
            <w:vAlign w:val="center"/>
          </w:tcPr>
          <w:p w14:paraId="278F6695" w14:textId="77777777" w:rsidR="0037550D" w:rsidRDefault="0037550D" w:rsidP="00F36CB9">
            <w:pPr>
              <w:jc w:val="center"/>
            </w:pPr>
            <w:r>
              <w:t>nogarfied@126.com</w:t>
            </w:r>
          </w:p>
        </w:tc>
        <w:tc>
          <w:tcPr>
            <w:tcW w:w="1890" w:type="dxa"/>
            <w:vMerge/>
            <w:vAlign w:val="center"/>
          </w:tcPr>
          <w:p w14:paraId="435F39F2" w14:textId="77777777" w:rsidR="0037550D" w:rsidRDefault="0037550D" w:rsidP="00F36CB9"/>
        </w:tc>
      </w:tr>
      <w:tr w:rsidR="0037550D" w:rsidRPr="00872B0B" w14:paraId="7A3E5546" w14:textId="77777777" w:rsidTr="00F36CB9">
        <w:trPr>
          <w:trHeight w:val="567"/>
        </w:trPr>
        <w:tc>
          <w:tcPr>
            <w:tcW w:w="1187" w:type="dxa"/>
            <w:vAlign w:val="center"/>
          </w:tcPr>
          <w:p w14:paraId="7F7B8F8B" w14:textId="77777777" w:rsidR="0037550D" w:rsidRPr="00FB5128" w:rsidRDefault="0037550D" w:rsidP="00F36CB9">
            <w:pPr>
              <w:jc w:val="center"/>
            </w:pPr>
            <w:r w:rsidRPr="00FB5128">
              <w:t>业务擅长</w:t>
            </w:r>
          </w:p>
        </w:tc>
        <w:tc>
          <w:tcPr>
            <w:tcW w:w="7950" w:type="dxa"/>
            <w:gridSpan w:val="4"/>
            <w:vAlign w:val="center"/>
          </w:tcPr>
          <w:p w14:paraId="423EB1F8" w14:textId="7FD63BAA" w:rsidR="0037550D" w:rsidRPr="00FB5128" w:rsidRDefault="0037550D" w:rsidP="00463BA1">
            <w:pPr>
              <w:jc w:val="center"/>
            </w:pPr>
            <w:r w:rsidRPr="00FB5128">
              <w:t>中枢神经系统</w:t>
            </w:r>
            <w:r w:rsidR="00193BEA">
              <w:rPr>
                <w:rFonts w:hint="eastAsia"/>
              </w:rPr>
              <w:t>分子</w:t>
            </w:r>
            <w:r w:rsidR="00193BEA">
              <w:t>影像学</w:t>
            </w:r>
            <w:r w:rsidR="00463BA1">
              <w:t>、</w:t>
            </w:r>
            <w:r w:rsidR="00463BA1">
              <w:rPr>
                <w:rFonts w:hint="eastAsia"/>
              </w:rPr>
              <w:t>肿瘤</w:t>
            </w:r>
            <w:r w:rsidR="00463BA1">
              <w:t>靶向治疗</w:t>
            </w:r>
            <w:r w:rsidRPr="00FB5128">
              <w:t xml:space="preserve"> </w:t>
            </w:r>
          </w:p>
        </w:tc>
      </w:tr>
      <w:tr w:rsidR="0037550D" w14:paraId="6A319334" w14:textId="77777777" w:rsidTr="00193BEA">
        <w:trPr>
          <w:trHeight w:hRule="exact" w:val="484"/>
        </w:trPr>
        <w:tc>
          <w:tcPr>
            <w:tcW w:w="1187" w:type="dxa"/>
          </w:tcPr>
          <w:p w14:paraId="1391C976" w14:textId="636A693E" w:rsidR="0037550D" w:rsidRDefault="00193BEA" w:rsidP="004A1B2A">
            <w:pPr>
              <w:spacing w:line="480" w:lineRule="auto"/>
              <w:jc w:val="center"/>
            </w:pPr>
            <w:r>
              <w:t>任职</w:t>
            </w:r>
          </w:p>
        </w:tc>
        <w:tc>
          <w:tcPr>
            <w:tcW w:w="7950" w:type="dxa"/>
            <w:gridSpan w:val="4"/>
          </w:tcPr>
          <w:p w14:paraId="6B7E5FE4" w14:textId="6679ADCB" w:rsidR="0037550D" w:rsidRDefault="00193BEA" w:rsidP="00193BEA">
            <w:pPr>
              <w:spacing w:line="400" w:lineRule="exact"/>
            </w:pPr>
            <w:r>
              <w:rPr>
                <w:rFonts w:hint="eastAsia"/>
              </w:rPr>
              <w:t>放射科</w:t>
            </w:r>
            <w:r>
              <w:t>主任，影像</w:t>
            </w:r>
            <w:r w:rsidR="0078797C">
              <w:t>诊断</w:t>
            </w:r>
            <w:r>
              <w:t>教研室主任，</w:t>
            </w:r>
            <w:r>
              <w:rPr>
                <w:rFonts w:hint="eastAsia"/>
              </w:rPr>
              <w:t>放射</w:t>
            </w:r>
            <w:r>
              <w:t>住培基地主任</w:t>
            </w:r>
          </w:p>
        </w:tc>
      </w:tr>
      <w:tr w:rsidR="0037550D" w14:paraId="72029864" w14:textId="77777777" w:rsidTr="00F36CB9">
        <w:trPr>
          <w:trHeight w:val="1304"/>
        </w:trPr>
        <w:tc>
          <w:tcPr>
            <w:tcW w:w="1187" w:type="dxa"/>
            <w:vAlign w:val="center"/>
          </w:tcPr>
          <w:p w14:paraId="0AE928F5" w14:textId="77777777" w:rsidR="0037550D" w:rsidRDefault="0037550D" w:rsidP="00F36CB9">
            <w:pPr>
              <w:spacing w:line="360" w:lineRule="auto"/>
              <w:jc w:val="center"/>
            </w:pPr>
            <w:r>
              <w:t>学</w:t>
            </w:r>
          </w:p>
          <w:p w14:paraId="2DD4E42B" w14:textId="77777777" w:rsidR="0037550D" w:rsidRDefault="0037550D" w:rsidP="00F36CB9">
            <w:pPr>
              <w:spacing w:line="360" w:lineRule="auto"/>
              <w:jc w:val="center"/>
            </w:pPr>
            <w:r>
              <w:t>术</w:t>
            </w:r>
          </w:p>
          <w:p w14:paraId="5B42230E" w14:textId="77777777" w:rsidR="0037550D" w:rsidRDefault="0037550D" w:rsidP="00F36CB9">
            <w:pPr>
              <w:spacing w:line="360" w:lineRule="auto"/>
              <w:jc w:val="center"/>
            </w:pPr>
            <w:r>
              <w:rPr>
                <w:rFonts w:hint="eastAsia"/>
              </w:rPr>
              <w:t>任</w:t>
            </w:r>
          </w:p>
          <w:p w14:paraId="1347BD56" w14:textId="77777777" w:rsidR="0037550D" w:rsidRDefault="0037550D" w:rsidP="00F36CB9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</w:p>
        </w:tc>
        <w:tc>
          <w:tcPr>
            <w:tcW w:w="7950" w:type="dxa"/>
            <w:gridSpan w:val="4"/>
          </w:tcPr>
          <w:p w14:paraId="42373946" w14:textId="77777777" w:rsidR="0037550D" w:rsidRDefault="0037550D" w:rsidP="00F36CB9">
            <w:pPr>
              <w:spacing w:line="400" w:lineRule="exact"/>
            </w:pPr>
            <w:r>
              <w:t>中华医学会放射学分会全国委员会</w:t>
            </w:r>
            <w:r>
              <w:t xml:space="preserve">        </w:t>
            </w:r>
            <w:r>
              <w:rPr>
                <w:rFonts w:hint="eastAsia"/>
              </w:rPr>
              <w:t>青年</w:t>
            </w:r>
            <w:r>
              <w:t>委员</w:t>
            </w:r>
          </w:p>
          <w:p w14:paraId="5B9D12A3" w14:textId="77777777" w:rsidR="0037550D" w:rsidRDefault="0037550D" w:rsidP="00F36CB9">
            <w:pPr>
              <w:spacing w:line="400" w:lineRule="exact"/>
            </w:pPr>
            <w:r>
              <w:t>中华医学会海南省分会放射学专业委员会</w:t>
            </w:r>
            <w:r>
              <w:t xml:space="preserve">  </w:t>
            </w:r>
            <w:r>
              <w:t>常务委员</w:t>
            </w:r>
          </w:p>
          <w:p w14:paraId="33E0D9BF" w14:textId="77777777" w:rsidR="0037550D" w:rsidRDefault="0037550D" w:rsidP="00F36CB9">
            <w:pPr>
              <w:spacing w:line="400" w:lineRule="exact"/>
            </w:pPr>
            <w:r>
              <w:rPr>
                <w:rFonts w:hint="eastAsia"/>
              </w:rPr>
              <w:t>中国</w:t>
            </w:r>
            <w:r>
              <w:t>研究型医院学会感染放射学</w:t>
            </w:r>
            <w:bookmarkStart w:id="0" w:name="_GoBack"/>
            <w:bookmarkEnd w:id="0"/>
            <w:r>
              <w:t>分会</w:t>
            </w:r>
            <w:r>
              <w:t xml:space="preserve">      </w:t>
            </w:r>
            <w:r>
              <w:rPr>
                <w:rFonts w:hint="eastAsia"/>
              </w:rPr>
              <w:t>全国</w:t>
            </w:r>
            <w:r>
              <w:t>委员</w:t>
            </w:r>
          </w:p>
          <w:p w14:paraId="540E48C1" w14:textId="77777777" w:rsidR="0037550D" w:rsidRDefault="0037550D" w:rsidP="00F36CB9">
            <w:pPr>
              <w:spacing w:line="400" w:lineRule="exact"/>
            </w:pPr>
            <w:r w:rsidRPr="00387468">
              <w:rPr>
                <w:rFonts w:ascii="宋体" w:hAnsi="宋体" w:hint="eastAsia"/>
              </w:rPr>
              <w:t>中国</w:t>
            </w:r>
            <w:r>
              <w:rPr>
                <w:rFonts w:ascii="宋体" w:hAnsi="宋体"/>
              </w:rPr>
              <w:t>医师学会海南省</w:t>
            </w:r>
            <w:r w:rsidRPr="00387468">
              <w:rPr>
                <w:rFonts w:ascii="宋体" w:hAnsi="宋体"/>
              </w:rPr>
              <w:t>放射学</w:t>
            </w:r>
            <w:r>
              <w:rPr>
                <w:rFonts w:ascii="宋体" w:hAnsi="宋体"/>
              </w:rPr>
              <w:t xml:space="preserve">委员会        </w:t>
            </w:r>
            <w:r>
              <w:rPr>
                <w:rFonts w:ascii="宋体" w:hAnsi="宋体" w:hint="eastAsia"/>
              </w:rPr>
              <w:t>常务</w:t>
            </w:r>
            <w:r>
              <w:rPr>
                <w:rFonts w:ascii="宋体" w:hAnsi="宋体"/>
              </w:rPr>
              <w:t>委员</w:t>
            </w:r>
          </w:p>
          <w:p w14:paraId="430A022F" w14:textId="77777777" w:rsidR="0037550D" w:rsidRPr="00EC2AE8" w:rsidRDefault="0037550D" w:rsidP="00F36CB9">
            <w:pPr>
              <w:spacing w:line="400" w:lineRule="exact"/>
            </w:pPr>
            <w:r>
              <w:rPr>
                <w:rFonts w:hint="eastAsia"/>
              </w:rPr>
              <w:t>中华</w:t>
            </w:r>
            <w:r>
              <w:t>现代医学影像学杂志</w:t>
            </w:r>
            <w:r>
              <w:t xml:space="preserve">                </w:t>
            </w:r>
            <w:r>
              <w:rPr>
                <w:rFonts w:hint="eastAsia"/>
              </w:rPr>
              <w:t>编委</w:t>
            </w:r>
          </w:p>
        </w:tc>
      </w:tr>
      <w:tr w:rsidR="0037550D" w14:paraId="28704637" w14:textId="77777777" w:rsidTr="00F36CB9">
        <w:trPr>
          <w:trHeight w:val="1233"/>
        </w:trPr>
        <w:tc>
          <w:tcPr>
            <w:tcW w:w="1187" w:type="dxa"/>
            <w:vAlign w:val="center"/>
          </w:tcPr>
          <w:p w14:paraId="689D33EE" w14:textId="77777777" w:rsidR="0037550D" w:rsidRDefault="0037550D" w:rsidP="00193BEA">
            <w:pPr>
              <w:spacing w:line="480" w:lineRule="auto"/>
              <w:jc w:val="center"/>
            </w:pPr>
            <w:r>
              <w:rPr>
                <w:rFonts w:hint="eastAsia"/>
              </w:rPr>
              <w:t>科</w:t>
            </w:r>
          </w:p>
          <w:p w14:paraId="71DE182F" w14:textId="77777777" w:rsidR="0037550D" w:rsidRDefault="0037550D" w:rsidP="00193BEA"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 w14:paraId="7052C466" w14:textId="77777777" w:rsidR="0037550D" w:rsidRDefault="0037550D" w:rsidP="00193BEA">
            <w:pPr>
              <w:spacing w:line="480" w:lineRule="auto"/>
              <w:jc w:val="center"/>
            </w:pPr>
            <w:r>
              <w:rPr>
                <w:rFonts w:hint="eastAsia"/>
              </w:rPr>
              <w:t>项</w:t>
            </w:r>
          </w:p>
          <w:p w14:paraId="32456AAD" w14:textId="77777777" w:rsidR="0037550D" w:rsidRDefault="0037550D" w:rsidP="00193BEA">
            <w:pPr>
              <w:spacing w:line="480" w:lineRule="auto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950" w:type="dxa"/>
            <w:gridSpan w:val="4"/>
          </w:tcPr>
          <w:p w14:paraId="355C5C49" w14:textId="4A2FA5B3" w:rsidR="00463BA1" w:rsidRPr="00463BA1" w:rsidRDefault="00463BA1" w:rsidP="00463BA1">
            <w:pPr>
              <w:pStyle w:val="a4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left"/>
            </w:pPr>
            <w:r>
              <w:rPr>
                <w:rFonts w:hint="eastAsia"/>
              </w:rPr>
              <w:t>国家</w:t>
            </w:r>
            <w:r>
              <w:t>自然科学基金：</w:t>
            </w:r>
            <w:r w:rsidRPr="00463BA1">
              <w:t>全脑</w:t>
            </w:r>
            <w:proofErr w:type="spellStart"/>
            <w:r w:rsidRPr="00463BA1">
              <w:t>fMOST</w:t>
            </w:r>
            <w:proofErr w:type="spellEnd"/>
            <w:r w:rsidRPr="00463BA1">
              <w:t>联合</w:t>
            </w:r>
            <w:r w:rsidRPr="00463BA1">
              <w:t>MRI-DTI</w:t>
            </w:r>
            <w:r w:rsidRPr="00463BA1">
              <w:t>分析</w:t>
            </w:r>
            <w:r w:rsidRPr="00463BA1">
              <w:t>AQP4</w:t>
            </w:r>
            <w:r w:rsidRPr="00463BA1">
              <w:t>对创伤性脑水肿后海马体放射状胶质样祖细胞分化的影响</w:t>
            </w:r>
            <w:r>
              <w:t>。</w:t>
            </w:r>
            <w:r>
              <w:t>2023.01-2026.12</w:t>
            </w:r>
            <w:r>
              <w:t>。</w:t>
            </w:r>
            <w:r>
              <w:rPr>
                <w:rFonts w:hint="eastAsia"/>
              </w:rPr>
              <w:t>项目</w:t>
            </w:r>
            <w:r>
              <w:t>编号：</w:t>
            </w:r>
            <w:r w:rsidRPr="00463BA1">
              <w:t>82260343</w:t>
            </w:r>
            <w:r>
              <w:t>。</w:t>
            </w:r>
            <w:r>
              <w:t>33</w:t>
            </w:r>
            <w:r>
              <w:rPr>
                <w:rFonts w:hint="eastAsia"/>
              </w:rPr>
              <w:t>万元</w:t>
            </w:r>
            <w:r>
              <w:t>。（项目主持人，在研）</w:t>
            </w:r>
          </w:p>
          <w:p w14:paraId="05E7EAAF" w14:textId="2A774A4C" w:rsidR="0037550D" w:rsidRDefault="0037550D" w:rsidP="00463BA1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rFonts w:hint="eastAsia"/>
              </w:rPr>
              <w:t>国家</w:t>
            </w:r>
            <w:r>
              <w:t>自然科学基金：</w:t>
            </w:r>
            <w:r>
              <w:rPr>
                <w:rFonts w:hint="eastAsia"/>
              </w:rPr>
              <w:t>基于显微光学</w:t>
            </w:r>
            <w:r>
              <w:t>切片断层成像</w:t>
            </w:r>
            <w:r>
              <w:rPr>
                <w:rFonts w:hint="eastAsia"/>
              </w:rPr>
              <w:t>及</w:t>
            </w:r>
            <w:r>
              <w:t>单细胞测序技术分析</w:t>
            </w:r>
            <w:r>
              <w:t>AQP4</w:t>
            </w:r>
            <w:r>
              <w:t>在创伤性脑水肿中调控机制。</w:t>
            </w:r>
            <w:r>
              <w:t>2020.01-2023.12</w:t>
            </w:r>
            <w:r>
              <w:t>。</w:t>
            </w:r>
            <w:r>
              <w:rPr>
                <w:rFonts w:hint="eastAsia"/>
              </w:rPr>
              <w:t>项目</w:t>
            </w:r>
            <w:r>
              <w:t>编号：</w:t>
            </w:r>
            <w:r>
              <w:t>81960237</w:t>
            </w:r>
            <w:r>
              <w:t>。</w:t>
            </w:r>
            <w:r w:rsidR="00BF049A">
              <w:t>33.4</w:t>
            </w:r>
            <w:r w:rsidR="00BF049A">
              <w:rPr>
                <w:rFonts w:hint="eastAsia"/>
              </w:rPr>
              <w:t>万元</w:t>
            </w:r>
            <w:r w:rsidR="00BF049A">
              <w:t>。</w:t>
            </w:r>
            <w:r>
              <w:t>（</w:t>
            </w:r>
            <w:r w:rsidR="00463BA1">
              <w:t>项目主持人，</w:t>
            </w:r>
            <w:r>
              <w:t>在研）</w:t>
            </w:r>
          </w:p>
          <w:p w14:paraId="2D22F57F" w14:textId="4E7E323E" w:rsidR="0037550D" w:rsidRDefault="0037550D" w:rsidP="00463BA1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rFonts w:hint="eastAsia"/>
              </w:rPr>
              <w:t>国家</w:t>
            </w:r>
            <w:r>
              <w:t>自然科学基金：</w:t>
            </w:r>
            <w:r>
              <w:rPr>
                <w:rFonts w:hint="eastAsia"/>
              </w:rPr>
              <w:t>基于高通量活化</w:t>
            </w:r>
            <w:r>
              <w:rPr>
                <w:rFonts w:hint="eastAsia"/>
              </w:rPr>
              <w:t>IL-1</w:t>
            </w:r>
            <w:r>
              <w:rPr>
                <w:rFonts w:hint="eastAsia"/>
              </w:rPr>
              <w:t>β的工程菌治疗方案对抑制结肠癌复发转移的作用及机制研究</w:t>
            </w:r>
            <w:r>
              <w:t>。</w:t>
            </w:r>
            <w:r>
              <w:t>2018.01-2021.12</w:t>
            </w:r>
            <w:r>
              <w:t>。</w:t>
            </w:r>
            <w:r>
              <w:rPr>
                <w:rFonts w:hint="eastAsia"/>
              </w:rPr>
              <w:t>项目</w:t>
            </w:r>
            <w:r>
              <w:t>编号：</w:t>
            </w:r>
            <w:r>
              <w:t>81760515</w:t>
            </w:r>
            <w:r>
              <w:t>。</w:t>
            </w:r>
            <w:r w:rsidR="00BF049A">
              <w:t>34</w:t>
            </w:r>
            <w:r w:rsidR="00BF049A">
              <w:rPr>
                <w:rFonts w:hint="eastAsia"/>
              </w:rPr>
              <w:t>万元</w:t>
            </w:r>
            <w:r w:rsidR="00BF049A">
              <w:t>。</w:t>
            </w:r>
            <w:r>
              <w:t>（</w:t>
            </w:r>
            <w:r w:rsidR="00463BA1">
              <w:t>项目主持人，</w:t>
            </w:r>
            <w:r w:rsidR="00463BA1">
              <w:rPr>
                <w:rFonts w:hint="eastAsia"/>
              </w:rPr>
              <w:t>结题</w:t>
            </w:r>
            <w:r>
              <w:t>）</w:t>
            </w:r>
          </w:p>
          <w:p w14:paraId="2856E3DC" w14:textId="3CE7AB7A" w:rsidR="0037550D" w:rsidRDefault="0037550D" w:rsidP="00463BA1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</w:pPr>
            <w:r>
              <w:rPr>
                <w:rFonts w:hint="eastAsia"/>
              </w:rPr>
              <w:t>国家</w:t>
            </w:r>
            <w:r>
              <w:t>自然科学基金：</w:t>
            </w:r>
            <w:r w:rsidRPr="00861533">
              <w:rPr>
                <w:rFonts w:ascii="宋体" w:hAnsi="宋体" w:cs="宋体" w:hint="eastAsia"/>
              </w:rPr>
              <w:t>AQP1在胶质瘤瘤周水肿及细胞浸润中的作用及其表达量与DTI相关性研究</w:t>
            </w:r>
            <w:r>
              <w:t>。</w:t>
            </w:r>
            <w:r>
              <w:t>2014.01-2017.12</w:t>
            </w:r>
            <w:r>
              <w:t>。</w:t>
            </w:r>
            <w:r>
              <w:rPr>
                <w:rFonts w:hint="eastAsia"/>
              </w:rPr>
              <w:t>项目</w:t>
            </w:r>
            <w:r>
              <w:t>编号：</w:t>
            </w:r>
            <w:r w:rsidRPr="00861533">
              <w:rPr>
                <w:rFonts w:ascii="宋体" w:hAnsi="宋体" w:cs="宋体" w:hint="eastAsia"/>
              </w:rPr>
              <w:t>81360228</w:t>
            </w:r>
            <w:r>
              <w:t>。</w:t>
            </w:r>
            <w:r w:rsidR="00463BA1">
              <w:t>48</w:t>
            </w:r>
            <w:r w:rsidR="00463BA1">
              <w:rPr>
                <w:rFonts w:hint="eastAsia"/>
              </w:rPr>
              <w:t>万元</w:t>
            </w:r>
            <w:r>
              <w:t>（项目完成人，已结题）</w:t>
            </w:r>
          </w:p>
        </w:tc>
      </w:tr>
      <w:tr w:rsidR="0037550D" w14:paraId="31DFB68F" w14:textId="77777777" w:rsidTr="00F36CB9">
        <w:trPr>
          <w:trHeight w:val="1192"/>
        </w:trPr>
        <w:tc>
          <w:tcPr>
            <w:tcW w:w="1187" w:type="dxa"/>
            <w:vAlign w:val="center"/>
          </w:tcPr>
          <w:p w14:paraId="764276E8" w14:textId="77777777" w:rsidR="0037550D" w:rsidRDefault="0037550D" w:rsidP="00F36CB9">
            <w:pPr>
              <w:spacing w:line="480" w:lineRule="auto"/>
              <w:jc w:val="center"/>
            </w:pPr>
            <w:r>
              <w:t>获</w:t>
            </w:r>
          </w:p>
          <w:p w14:paraId="6ED894B2" w14:textId="77777777" w:rsidR="0037550D" w:rsidRDefault="0037550D" w:rsidP="00F36CB9">
            <w:pPr>
              <w:spacing w:line="480" w:lineRule="auto"/>
              <w:jc w:val="center"/>
            </w:pPr>
            <w:r>
              <w:t>奖</w:t>
            </w:r>
          </w:p>
          <w:p w14:paraId="05CD5898" w14:textId="77777777" w:rsidR="0037550D" w:rsidRDefault="0037550D" w:rsidP="00F36CB9">
            <w:pPr>
              <w:spacing w:line="480" w:lineRule="auto"/>
              <w:jc w:val="center"/>
            </w:pPr>
            <w:r>
              <w:lastRenderedPageBreak/>
              <w:t>情</w:t>
            </w:r>
          </w:p>
          <w:p w14:paraId="31CC704C" w14:textId="77777777" w:rsidR="0037550D" w:rsidRDefault="0037550D" w:rsidP="00F36CB9">
            <w:pPr>
              <w:spacing w:line="480" w:lineRule="auto"/>
              <w:jc w:val="center"/>
            </w:pPr>
            <w:r>
              <w:t>况</w:t>
            </w:r>
          </w:p>
        </w:tc>
        <w:tc>
          <w:tcPr>
            <w:tcW w:w="7950" w:type="dxa"/>
            <w:gridSpan w:val="4"/>
          </w:tcPr>
          <w:p w14:paraId="0AFCEC7A" w14:textId="77777777" w:rsidR="0037550D" w:rsidRPr="00C531C2" w:rsidRDefault="0037550D" w:rsidP="0037550D">
            <w:pPr>
              <w:widowControl/>
              <w:numPr>
                <w:ilvl w:val="0"/>
                <w:numId w:val="3"/>
              </w:numPr>
              <w:spacing w:line="420" w:lineRule="exact"/>
              <w:jc w:val="left"/>
            </w:pPr>
            <w:r>
              <w:rPr>
                <w:rFonts w:ascii="宋体" w:hAnsi="宋体" w:hint="eastAsia"/>
              </w:rPr>
              <w:lastRenderedPageBreak/>
              <w:t>海南省</w:t>
            </w:r>
            <w:r>
              <w:rPr>
                <w:rFonts w:ascii="宋体" w:hAnsi="宋体"/>
              </w:rPr>
              <w:t>科技进步奖，</w:t>
            </w:r>
            <w:r>
              <w:rPr>
                <w:rFonts w:ascii="宋体" w:hAnsi="宋体" w:hint="eastAsia"/>
              </w:rPr>
              <w:t>一等奖</w:t>
            </w:r>
            <w:r>
              <w:rPr>
                <w:rFonts w:ascii="宋体" w:hAnsi="宋体"/>
              </w:rPr>
              <w:t>，2013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：脑膜瘤血供影像学对比研究及其在微创手术中的应用。（证书号：201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J</w:t>
            </w:r>
            <w:r>
              <w:rPr>
                <w:rFonts w:ascii="宋体" w:hAnsi="宋体"/>
              </w:rPr>
              <w:t>-1-</w:t>
            </w:r>
            <w:r>
              <w:rPr>
                <w:rFonts w:ascii="宋体" w:hAnsi="宋体" w:hint="eastAsia"/>
              </w:rPr>
              <w:t>R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051</w:t>
            </w:r>
            <w:r>
              <w:rPr>
                <w:rFonts w:ascii="宋体" w:hAnsi="宋体"/>
              </w:rPr>
              <w:t>）。</w:t>
            </w:r>
            <w:r>
              <w:rPr>
                <w:rFonts w:ascii="宋体" w:hAnsi="宋体" w:hint="eastAsia"/>
              </w:rPr>
              <w:t>第二</w:t>
            </w:r>
            <w:r>
              <w:rPr>
                <w:rFonts w:ascii="宋体" w:hAnsi="宋体"/>
              </w:rPr>
              <w:t>完成人。</w:t>
            </w:r>
          </w:p>
          <w:p w14:paraId="2408C822" w14:textId="77777777" w:rsidR="0037550D" w:rsidRDefault="0037550D" w:rsidP="0037550D">
            <w:pPr>
              <w:widowControl/>
              <w:numPr>
                <w:ilvl w:val="0"/>
                <w:numId w:val="3"/>
              </w:numPr>
              <w:spacing w:line="420" w:lineRule="exact"/>
              <w:jc w:val="left"/>
            </w:pPr>
            <w:r>
              <w:t>海口市科技进步奖，一等奖，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：创伤性脑水肿发病机制、</w:t>
            </w:r>
            <w:r>
              <w:rPr>
                <w:rFonts w:hint="eastAsia"/>
              </w:rPr>
              <w:t>基因</w:t>
            </w:r>
            <w:r>
              <w:t>药物疗效及其临床影像学应用研究（证书号：</w:t>
            </w:r>
            <w:r>
              <w:t>2017-J-1-02-D01</w:t>
            </w:r>
            <w:r>
              <w:t>）。第</w:t>
            </w:r>
            <w:r>
              <w:rPr>
                <w:rFonts w:hint="eastAsia"/>
              </w:rPr>
              <w:t>一</w:t>
            </w:r>
            <w:r>
              <w:t>完成人。</w:t>
            </w:r>
          </w:p>
          <w:p w14:paraId="36107EDD" w14:textId="0922D87D" w:rsidR="0037550D" w:rsidRPr="0090120F" w:rsidRDefault="0037550D" w:rsidP="00193BEA">
            <w:pPr>
              <w:widowControl/>
              <w:numPr>
                <w:ilvl w:val="0"/>
                <w:numId w:val="3"/>
              </w:numPr>
              <w:spacing w:line="420" w:lineRule="exact"/>
              <w:jc w:val="left"/>
            </w:pPr>
            <w:r>
              <w:lastRenderedPageBreak/>
              <w:t>海口市科技进步奖，一等奖，</w:t>
            </w:r>
            <w:r>
              <w:t>2016</w:t>
            </w:r>
            <w:r>
              <w:rPr>
                <w:rFonts w:hint="eastAsia"/>
              </w:rPr>
              <w:t>年</w:t>
            </w:r>
            <w:r>
              <w:t>：颅颈交界区韧带损伤的影像学分析及其临床应用（证书号：</w:t>
            </w:r>
            <w:r>
              <w:t>2016-J-1-03-D03</w:t>
            </w:r>
            <w:r>
              <w:t>）。第</w:t>
            </w:r>
            <w:r>
              <w:rPr>
                <w:rFonts w:hint="eastAsia"/>
              </w:rPr>
              <w:t>二</w:t>
            </w:r>
            <w:r>
              <w:t>完成人。</w:t>
            </w:r>
          </w:p>
        </w:tc>
      </w:tr>
      <w:tr w:rsidR="0037550D" w14:paraId="1EE97E49" w14:textId="77777777" w:rsidTr="00F36CB9">
        <w:trPr>
          <w:trHeight w:val="1192"/>
        </w:trPr>
        <w:tc>
          <w:tcPr>
            <w:tcW w:w="1187" w:type="dxa"/>
            <w:vAlign w:val="center"/>
          </w:tcPr>
          <w:p w14:paraId="6E6B505B" w14:textId="77777777" w:rsidR="0037550D" w:rsidRDefault="0037550D" w:rsidP="00F36CB9">
            <w:pPr>
              <w:spacing w:line="360" w:lineRule="auto"/>
              <w:jc w:val="center"/>
            </w:pPr>
            <w:r>
              <w:lastRenderedPageBreak/>
              <w:t>个</w:t>
            </w:r>
          </w:p>
          <w:p w14:paraId="25F6AD0B" w14:textId="77777777" w:rsidR="0037550D" w:rsidRDefault="0037550D" w:rsidP="00F36CB9">
            <w:pPr>
              <w:spacing w:line="360" w:lineRule="auto"/>
              <w:jc w:val="center"/>
            </w:pPr>
            <w:r>
              <w:t>人</w:t>
            </w:r>
          </w:p>
          <w:p w14:paraId="03594DC0" w14:textId="77777777" w:rsidR="0037550D" w:rsidRDefault="0037550D" w:rsidP="00F36CB9">
            <w:pPr>
              <w:spacing w:line="360" w:lineRule="auto"/>
              <w:jc w:val="center"/>
            </w:pPr>
            <w:r>
              <w:t>荣</w:t>
            </w:r>
          </w:p>
          <w:p w14:paraId="14086E8F" w14:textId="77777777" w:rsidR="0037550D" w:rsidRDefault="0037550D" w:rsidP="00F36CB9">
            <w:pPr>
              <w:spacing w:line="360" w:lineRule="auto"/>
              <w:jc w:val="center"/>
            </w:pPr>
            <w:r>
              <w:t>誉</w:t>
            </w:r>
          </w:p>
        </w:tc>
        <w:tc>
          <w:tcPr>
            <w:tcW w:w="7950" w:type="dxa"/>
            <w:gridSpan w:val="4"/>
          </w:tcPr>
          <w:p w14:paraId="22861315" w14:textId="77777777" w:rsidR="0037550D" w:rsidRDefault="0037550D" w:rsidP="00F36CB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海南省高层次领军人才 2018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海南省人力资源和社会保障厅   </w:t>
            </w:r>
          </w:p>
          <w:p w14:paraId="0C96C9C6" w14:textId="77777777" w:rsidR="0037550D" w:rsidRDefault="0037550D" w:rsidP="00F36CB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海南省南海</w:t>
            </w:r>
            <w:r>
              <w:rPr>
                <w:rFonts w:ascii="宋体" w:hAnsi="宋体"/>
              </w:rPr>
              <w:t>名家       2018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中共海南省委人才发展局</w:t>
            </w:r>
          </w:p>
          <w:p w14:paraId="0FC76CCD" w14:textId="77777777" w:rsidR="0037550D" w:rsidRPr="00426225" w:rsidRDefault="0037550D" w:rsidP="00F36CB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海口市</w:t>
            </w:r>
            <w:r>
              <w:rPr>
                <w:rFonts w:ascii="宋体" w:hAnsi="宋体"/>
              </w:rPr>
              <w:t>拔尖人才       2019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中共海口市委组织部</w:t>
            </w:r>
          </w:p>
          <w:p w14:paraId="70A5ACF7" w14:textId="77777777" w:rsidR="0037550D" w:rsidRDefault="0037550D" w:rsidP="00F36CB9">
            <w:pPr>
              <w:spacing w:line="360" w:lineRule="auto"/>
              <w:rPr>
                <w:rFonts w:ascii="新宋体"/>
              </w:rPr>
            </w:pPr>
            <w:r>
              <w:rPr>
                <w:rFonts w:ascii="宋体" w:hAnsi="宋体"/>
              </w:rPr>
              <w:t>海南省“515”</w:t>
            </w:r>
            <w:r>
              <w:rPr>
                <w:rFonts w:ascii="宋体" w:hAnsi="宋体" w:hint="eastAsia"/>
              </w:rPr>
              <w:t>人才</w:t>
            </w:r>
            <w:r>
              <w:rPr>
                <w:rFonts w:ascii="宋体" w:hAnsi="宋体"/>
              </w:rPr>
              <w:t xml:space="preserve">    2019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中共海南省委人才发展局</w:t>
            </w:r>
          </w:p>
        </w:tc>
      </w:tr>
      <w:tr w:rsidR="0037550D" w14:paraId="0B711F51" w14:textId="77777777" w:rsidTr="00F36CB9">
        <w:trPr>
          <w:trHeight w:val="10220"/>
        </w:trPr>
        <w:tc>
          <w:tcPr>
            <w:tcW w:w="1187" w:type="dxa"/>
            <w:vAlign w:val="center"/>
          </w:tcPr>
          <w:p w14:paraId="7E9E886A" w14:textId="77777777" w:rsidR="0037550D" w:rsidRDefault="0037550D" w:rsidP="00F36CB9">
            <w:pPr>
              <w:jc w:val="center"/>
            </w:pPr>
            <w:r>
              <w:rPr>
                <w:rFonts w:hint="eastAsia"/>
              </w:rPr>
              <w:t>科</w:t>
            </w:r>
          </w:p>
          <w:p w14:paraId="22E438CE" w14:textId="77777777" w:rsidR="0037550D" w:rsidRDefault="0037550D" w:rsidP="00F36CB9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2863F8B3" w14:textId="77777777" w:rsidR="0037550D" w:rsidRDefault="0037550D" w:rsidP="00F36CB9">
            <w:pPr>
              <w:jc w:val="center"/>
            </w:pPr>
            <w:r>
              <w:t>论</w:t>
            </w:r>
          </w:p>
          <w:p w14:paraId="7823B214" w14:textId="77777777" w:rsidR="0037550D" w:rsidRDefault="0037550D" w:rsidP="00F36CB9">
            <w:pPr>
              <w:jc w:val="center"/>
            </w:pPr>
            <w:r>
              <w:t>著</w:t>
            </w:r>
          </w:p>
          <w:p w14:paraId="48597F08" w14:textId="77777777" w:rsidR="00193BEA" w:rsidRDefault="00193BEA" w:rsidP="00F36CB9">
            <w:pPr>
              <w:jc w:val="center"/>
            </w:pPr>
            <w:r>
              <w:rPr>
                <w:rFonts w:hint="eastAsia"/>
              </w:rPr>
              <w:t>专</w:t>
            </w:r>
          </w:p>
          <w:p w14:paraId="1E48B7E8" w14:textId="2C6B3F8F" w:rsidR="00193BEA" w:rsidRDefault="00193BEA" w:rsidP="00F36CB9">
            <w:pPr>
              <w:jc w:val="center"/>
            </w:pPr>
            <w:r>
              <w:rPr>
                <w:rFonts w:hint="eastAsia"/>
              </w:rPr>
              <w:t>利</w:t>
            </w:r>
          </w:p>
        </w:tc>
        <w:tc>
          <w:tcPr>
            <w:tcW w:w="7950" w:type="dxa"/>
            <w:gridSpan w:val="4"/>
          </w:tcPr>
          <w:p w14:paraId="66C400B1" w14:textId="297208C6" w:rsidR="0037550D" w:rsidRPr="00D05E95" w:rsidRDefault="00193BEA" w:rsidP="00F36CB9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近五年</w:t>
            </w:r>
            <w:r w:rsidR="0037550D" w:rsidRPr="00D05E95">
              <w:rPr>
                <w:b/>
                <w:sz w:val="28"/>
              </w:rPr>
              <w:t>以第一作者或通讯作者发表论文。</w:t>
            </w:r>
          </w:p>
          <w:p w14:paraId="085B7619" w14:textId="2E1F2F54" w:rsidR="0037550D" w:rsidRPr="007E18F3" w:rsidRDefault="00837AC0" w:rsidP="003755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sz w:val="24"/>
              </w:rPr>
            </w:pPr>
            <w:bookmarkStart w:id="1" w:name="_Toc29974"/>
            <w:bookmarkStart w:id="2" w:name="_Toc18159"/>
            <w:bookmarkStart w:id="3" w:name="_Toc9144"/>
            <w:r w:rsidRPr="007E18F3">
              <w:rPr>
                <w:sz w:val="24"/>
              </w:rPr>
              <w:t>Lu H</w:t>
            </w:r>
            <w:r w:rsidR="0037550D" w:rsidRPr="007E18F3">
              <w:rPr>
                <w:sz w:val="24"/>
              </w:rPr>
              <w:t>, Zhan YF, He ZP,</w:t>
            </w:r>
            <w:r w:rsidRPr="007E18F3">
              <w:rPr>
                <w:sz w:val="24"/>
              </w:rPr>
              <w:t xml:space="preserve"> </w:t>
            </w:r>
            <w:r w:rsidRPr="00837AC0">
              <w:rPr>
                <w:b/>
                <w:sz w:val="24"/>
              </w:rPr>
              <w:t>Chen JQ</w:t>
            </w:r>
            <w:r w:rsidRPr="007E18F3">
              <w:rPr>
                <w:rFonts w:ascii="宋体"/>
                <w:sz w:val="24"/>
              </w:rPr>
              <w:t>（</w:t>
            </w:r>
            <w:r w:rsidR="00193BEA">
              <w:rPr>
                <w:rFonts w:ascii="宋体"/>
                <w:sz w:val="24"/>
              </w:rPr>
              <w:t>*</w:t>
            </w:r>
            <w:r w:rsidRPr="007E18F3">
              <w:rPr>
                <w:rFonts w:ascii="宋体"/>
                <w:sz w:val="24"/>
              </w:rPr>
              <w:t>）</w:t>
            </w:r>
            <w:r>
              <w:rPr>
                <w:rFonts w:ascii="宋体"/>
                <w:sz w:val="24"/>
              </w:rPr>
              <w:t>.</w:t>
            </w:r>
            <w:r w:rsidR="0037550D" w:rsidRPr="007E18F3">
              <w:rPr>
                <w:sz w:val="24"/>
              </w:rPr>
              <w:t xml:space="preserve"> AQP4-siRNA alleviates traumatic brain edema by altering post-traumatic AQP4 polarity reversal in TBI rats. </w:t>
            </w:r>
            <w:r w:rsidR="00FD22B5" w:rsidRPr="00FD22B5">
              <w:rPr>
                <w:sz w:val="24"/>
              </w:rPr>
              <w:t xml:space="preserve">J </w:t>
            </w:r>
            <w:proofErr w:type="spellStart"/>
            <w:r w:rsidR="00FD22B5" w:rsidRPr="00FD22B5">
              <w:rPr>
                <w:sz w:val="24"/>
              </w:rPr>
              <w:t>Clin</w:t>
            </w:r>
            <w:proofErr w:type="spellEnd"/>
            <w:r w:rsidR="00FD22B5" w:rsidRPr="00FD22B5">
              <w:rPr>
                <w:sz w:val="24"/>
              </w:rPr>
              <w:t xml:space="preserve"> </w:t>
            </w:r>
            <w:proofErr w:type="spellStart"/>
            <w:r w:rsidR="00FD22B5" w:rsidRPr="00FD22B5">
              <w:rPr>
                <w:sz w:val="24"/>
              </w:rPr>
              <w:t>Neurosci</w:t>
            </w:r>
            <w:proofErr w:type="spellEnd"/>
            <w:r w:rsidR="00FD22B5" w:rsidRPr="00FD22B5">
              <w:rPr>
                <w:sz w:val="24"/>
              </w:rPr>
              <w:t>. 2020, 81:113-</w:t>
            </w:r>
            <w:proofErr w:type="gramStart"/>
            <w:r w:rsidR="00FD22B5" w:rsidRPr="00FD22B5">
              <w:rPr>
                <w:sz w:val="24"/>
              </w:rPr>
              <w:t>119.</w:t>
            </w:r>
            <w:r w:rsidR="0037550D" w:rsidRPr="007E18F3">
              <w:rPr>
                <w:bCs/>
                <w:sz w:val="24"/>
              </w:rPr>
              <w:t>.</w:t>
            </w:r>
            <w:proofErr w:type="gramEnd"/>
          </w:p>
          <w:p w14:paraId="4079CE62" w14:textId="4C4D41C3" w:rsidR="00193BEA" w:rsidRDefault="00193BEA" w:rsidP="003755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sz w:val="24"/>
              </w:rPr>
            </w:pPr>
            <w:r>
              <w:rPr>
                <w:sz w:val="24"/>
              </w:rPr>
              <w:t>Guan Y, Chen J Q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#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, </w:t>
            </w:r>
            <w:r w:rsidRPr="00193BEA">
              <w:rPr>
                <w:sz w:val="24"/>
              </w:rPr>
              <w:t xml:space="preserve">Li X Y , et al. </w:t>
            </w:r>
            <w:proofErr w:type="spellStart"/>
            <w:r w:rsidRPr="00193BEA">
              <w:rPr>
                <w:sz w:val="24"/>
              </w:rPr>
              <w:t>ClyA</w:t>
            </w:r>
            <w:proofErr w:type="spellEnd"/>
            <w:r w:rsidRPr="00193BEA">
              <w:rPr>
                <w:sz w:val="24"/>
              </w:rPr>
              <w:t xml:space="preserve"> enhances LPS-induced IL-1β secretion in human macrophages through TLR4 and NLRP3 signaling[J]. Journal of Biological Regulators and Homeostatic Agents, 2021, 35(2). </w:t>
            </w:r>
          </w:p>
          <w:p w14:paraId="0100CF1C" w14:textId="7BF1F78A" w:rsidR="0037550D" w:rsidRPr="007E18F3" w:rsidRDefault="0037550D" w:rsidP="003755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sz w:val="24"/>
              </w:rPr>
            </w:pPr>
            <w:r w:rsidRPr="007E18F3">
              <w:rPr>
                <w:sz w:val="24"/>
              </w:rPr>
              <w:t>W</w:t>
            </w:r>
            <w:r w:rsidRPr="007E18F3">
              <w:rPr>
                <w:rFonts w:hint="eastAsia"/>
                <w:sz w:val="24"/>
              </w:rPr>
              <w:t>u</w:t>
            </w:r>
            <w:r w:rsidRPr="007E18F3">
              <w:rPr>
                <w:sz w:val="24"/>
              </w:rPr>
              <w:t xml:space="preserve"> YQ, Jiang SN, Chen J, </w:t>
            </w:r>
            <w:r w:rsidRPr="00837AC0">
              <w:rPr>
                <w:b/>
                <w:sz w:val="24"/>
              </w:rPr>
              <w:t>Chen JQ</w:t>
            </w:r>
            <w:r w:rsidRPr="007E18F3">
              <w:rPr>
                <w:rFonts w:ascii="宋体"/>
                <w:sz w:val="24"/>
              </w:rPr>
              <w:t>（</w:t>
            </w:r>
            <w:r w:rsidR="00193BEA">
              <w:rPr>
                <w:rFonts w:ascii="宋体"/>
                <w:sz w:val="24"/>
              </w:rPr>
              <w:t>*</w:t>
            </w:r>
            <w:r w:rsidRPr="007E18F3">
              <w:rPr>
                <w:rFonts w:ascii="宋体"/>
                <w:sz w:val="24"/>
              </w:rPr>
              <w:t>）</w:t>
            </w:r>
            <w:r w:rsidRPr="007E18F3">
              <w:rPr>
                <w:sz w:val="24"/>
              </w:rPr>
              <w:t>. Secreting-lux/</w:t>
            </w:r>
            <w:proofErr w:type="spellStart"/>
            <w:r w:rsidRPr="007E18F3">
              <w:rPr>
                <w:sz w:val="24"/>
              </w:rPr>
              <w:t>pT-ClyA</w:t>
            </w:r>
            <w:proofErr w:type="spellEnd"/>
            <w:r w:rsidRPr="007E18F3">
              <w:rPr>
                <w:sz w:val="24"/>
              </w:rPr>
              <w:t xml:space="preserve"> engineered bacteria suppresses tumor growth via interleukin-1β in two </w:t>
            </w:r>
            <w:proofErr w:type="gramStart"/>
            <w:r w:rsidRPr="007E18F3">
              <w:rPr>
                <w:sz w:val="24"/>
              </w:rPr>
              <w:t>pathway</w:t>
            </w:r>
            <w:proofErr w:type="gramEnd"/>
            <w:r w:rsidRPr="007E18F3">
              <w:rPr>
                <w:sz w:val="24"/>
              </w:rPr>
              <w:t>.</w:t>
            </w:r>
            <w:r w:rsidRPr="007E18F3">
              <w:rPr>
                <w:bCs/>
                <w:sz w:val="24"/>
              </w:rPr>
              <w:t xml:space="preserve"> AMB Expr. 2019, 9:189.</w:t>
            </w:r>
            <w:r w:rsidR="00193BEA">
              <w:rPr>
                <w:sz w:val="24"/>
              </w:rPr>
              <w:t xml:space="preserve"> </w:t>
            </w:r>
          </w:p>
          <w:p w14:paraId="171607B7" w14:textId="6BAA2C06" w:rsidR="0037550D" w:rsidRPr="007E18F3" w:rsidRDefault="0037550D" w:rsidP="003755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sz w:val="24"/>
              </w:rPr>
            </w:pPr>
            <w:r w:rsidRPr="007E18F3">
              <w:rPr>
                <w:sz w:val="24"/>
              </w:rPr>
              <w:t xml:space="preserve">Zhan Y, Wu Y, </w:t>
            </w:r>
            <w:r w:rsidRPr="00837AC0">
              <w:rPr>
                <w:b/>
                <w:sz w:val="24"/>
              </w:rPr>
              <w:t>Chen J</w:t>
            </w:r>
            <w:r w:rsidRPr="007E18F3">
              <w:rPr>
                <w:rFonts w:ascii="宋体"/>
                <w:sz w:val="24"/>
              </w:rPr>
              <w:t>（</w:t>
            </w:r>
            <w:r w:rsidR="00193BEA">
              <w:rPr>
                <w:rFonts w:ascii="宋体"/>
                <w:sz w:val="24"/>
              </w:rPr>
              <w:t>*</w:t>
            </w:r>
            <w:r w:rsidRPr="007E18F3">
              <w:rPr>
                <w:rFonts w:ascii="宋体"/>
                <w:sz w:val="24"/>
              </w:rPr>
              <w:t>）</w:t>
            </w:r>
            <w:r w:rsidRPr="007E18F3">
              <w:rPr>
                <w:sz w:val="24"/>
              </w:rPr>
              <w:t xml:space="preserve">. </w:t>
            </w:r>
            <w:proofErr w:type="spellStart"/>
            <w:r w:rsidRPr="007E18F3">
              <w:rPr>
                <w:sz w:val="24"/>
              </w:rPr>
              <w:t>Carbogen</w:t>
            </w:r>
            <w:proofErr w:type="spellEnd"/>
            <w:r w:rsidRPr="007E18F3">
              <w:rPr>
                <w:sz w:val="24"/>
              </w:rPr>
              <w:t xml:space="preserve"> gas-challenge BOLD fMRI in assessment of liver hypoxia after portal microcapsules implantation. </w:t>
            </w:r>
            <w:proofErr w:type="spellStart"/>
            <w:r w:rsidRPr="007E18F3">
              <w:rPr>
                <w:sz w:val="24"/>
              </w:rPr>
              <w:t>PLoS</w:t>
            </w:r>
            <w:proofErr w:type="spellEnd"/>
            <w:r w:rsidRPr="007E18F3">
              <w:rPr>
                <w:sz w:val="24"/>
              </w:rPr>
              <w:t xml:space="preserve"> ONE, </w:t>
            </w:r>
            <w:proofErr w:type="gramStart"/>
            <w:r w:rsidR="00193BEA">
              <w:rPr>
                <w:sz w:val="24"/>
              </w:rPr>
              <w:t>2019,  14</w:t>
            </w:r>
            <w:proofErr w:type="gramEnd"/>
            <w:r w:rsidR="00193BEA">
              <w:rPr>
                <w:sz w:val="24"/>
              </w:rPr>
              <w:t>(11): e0225665</w:t>
            </w:r>
          </w:p>
          <w:bookmarkEnd w:id="1"/>
          <w:bookmarkEnd w:id="2"/>
          <w:bookmarkEnd w:id="3"/>
          <w:p w14:paraId="1ACAD1E4" w14:textId="2B0ADD80" w:rsidR="0037550D" w:rsidRDefault="0037550D" w:rsidP="00193BE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sz w:val="24"/>
              </w:rPr>
            </w:pPr>
            <w:r w:rsidRPr="00117A0A">
              <w:rPr>
                <w:b/>
                <w:sz w:val="24"/>
              </w:rPr>
              <w:t>Chen JQ</w:t>
            </w:r>
            <w:r w:rsidRPr="007E18F3">
              <w:rPr>
                <w:sz w:val="24"/>
              </w:rPr>
              <w:t>, Xia QJ, Lu H. Changes in AQP4 expression and the pathology of injured cultured astrocytes after AQP4 mRNA silencing. Neuropsychiatry (London</w:t>
            </w:r>
            <w:proofErr w:type="gramStart"/>
            <w:r w:rsidRPr="007E18F3">
              <w:rPr>
                <w:sz w:val="24"/>
              </w:rPr>
              <w:t>) ,</w:t>
            </w:r>
            <w:proofErr w:type="gramEnd"/>
            <w:r w:rsidRPr="007E18F3">
              <w:rPr>
                <w:sz w:val="24"/>
              </w:rPr>
              <w:t xml:space="preserve">(2017) 7(4), 640–648. </w:t>
            </w:r>
          </w:p>
          <w:p w14:paraId="5AE0542F" w14:textId="77777777" w:rsidR="00193BEA" w:rsidRDefault="00193BEA" w:rsidP="00193BEA">
            <w:pPr>
              <w:pStyle w:val="a4"/>
              <w:autoSpaceDE w:val="0"/>
              <w:autoSpaceDN w:val="0"/>
              <w:adjustRightInd w:val="0"/>
              <w:ind w:left="480" w:firstLineChars="0" w:firstLine="0"/>
              <w:rPr>
                <w:b/>
                <w:sz w:val="24"/>
              </w:rPr>
            </w:pPr>
          </w:p>
          <w:p w14:paraId="6B0A835C" w14:textId="436F63A1" w:rsidR="00193BEA" w:rsidRPr="007E18F3" w:rsidRDefault="00193BEA" w:rsidP="00193BEA">
            <w:pPr>
              <w:pStyle w:val="a4"/>
              <w:autoSpaceDE w:val="0"/>
              <w:autoSpaceDN w:val="0"/>
              <w:adjustRightInd w:val="0"/>
              <w:ind w:left="480" w:firstLineChars="0" w:firstLine="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近五年申请专利</w:t>
            </w:r>
          </w:p>
          <w:p w14:paraId="71E2E5FA" w14:textId="77777777" w:rsidR="0037550D" w:rsidRPr="007E18F3" w:rsidRDefault="0037550D" w:rsidP="0037550D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7E18F3">
              <w:rPr>
                <w:sz w:val="24"/>
              </w:rPr>
              <w:t>国家实用新型专利：</w:t>
            </w:r>
            <w:r w:rsidRPr="007E18F3">
              <w:rPr>
                <w:rFonts w:hint="eastAsia"/>
                <w:sz w:val="24"/>
              </w:rPr>
              <w:t>一种用于观察颅颈交界区韧带结构的核磁系统；发明人：</w:t>
            </w:r>
            <w:r w:rsidRPr="007E18F3">
              <w:rPr>
                <w:rFonts w:hint="eastAsia"/>
                <w:b/>
                <w:sz w:val="24"/>
              </w:rPr>
              <w:t>陈建强</w:t>
            </w:r>
            <w:r w:rsidRPr="007E18F3">
              <w:rPr>
                <w:rFonts w:hint="eastAsia"/>
                <w:sz w:val="24"/>
              </w:rPr>
              <w:t>，韩向君，关莹，战跃福。专利号：</w:t>
            </w:r>
            <w:r w:rsidRPr="007E18F3">
              <w:rPr>
                <w:rFonts w:hint="eastAsia"/>
                <w:sz w:val="24"/>
              </w:rPr>
              <w:t>ZL 2017 2 0043580.1</w:t>
            </w:r>
            <w:r w:rsidRPr="007E18F3">
              <w:rPr>
                <w:rFonts w:hint="eastAsia"/>
                <w:sz w:val="24"/>
              </w:rPr>
              <w:t>；</w:t>
            </w:r>
          </w:p>
          <w:p w14:paraId="289D92F8" w14:textId="77777777" w:rsidR="0037550D" w:rsidRPr="007E18F3" w:rsidRDefault="0037550D" w:rsidP="0037550D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7E18F3">
              <w:rPr>
                <w:sz w:val="24"/>
              </w:rPr>
              <w:t>国家实用新型专利：</w:t>
            </w:r>
            <w:r w:rsidRPr="007E18F3">
              <w:rPr>
                <w:rFonts w:hint="eastAsia"/>
                <w:sz w:val="24"/>
              </w:rPr>
              <w:t>一种</w:t>
            </w:r>
            <w:r w:rsidRPr="007E18F3">
              <w:rPr>
                <w:rFonts w:hint="eastAsia"/>
                <w:sz w:val="24"/>
              </w:rPr>
              <w:t>CT</w:t>
            </w:r>
            <w:r w:rsidRPr="007E18F3">
              <w:rPr>
                <w:rFonts w:hint="eastAsia"/>
                <w:sz w:val="24"/>
              </w:rPr>
              <w:t>引导下经皮肺穿刺活检进针的自动调节角度指示仪；</w:t>
            </w:r>
            <w:r w:rsidRPr="007E18F3">
              <w:rPr>
                <w:sz w:val="24"/>
              </w:rPr>
              <w:t>发明人：</w:t>
            </w:r>
            <w:r w:rsidRPr="007E18F3">
              <w:rPr>
                <w:rFonts w:hint="eastAsia"/>
                <w:sz w:val="24"/>
              </w:rPr>
              <w:t>战跃福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吴晔华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b/>
                <w:sz w:val="24"/>
              </w:rPr>
              <w:t>陈建强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关莹</w:t>
            </w:r>
            <w:r w:rsidRPr="007E18F3">
              <w:rPr>
                <w:sz w:val="24"/>
              </w:rPr>
              <w:t>。</w:t>
            </w:r>
            <w:r w:rsidRPr="007E18F3">
              <w:rPr>
                <w:rFonts w:hint="eastAsia"/>
                <w:sz w:val="24"/>
              </w:rPr>
              <w:t>专利号：</w:t>
            </w:r>
            <w:r w:rsidRPr="007E18F3">
              <w:rPr>
                <w:rFonts w:hint="eastAsia"/>
                <w:sz w:val="24"/>
              </w:rPr>
              <w:t>ZL 2016 2 1328124.3</w:t>
            </w:r>
            <w:r w:rsidRPr="007E18F3">
              <w:rPr>
                <w:rFonts w:hint="eastAsia"/>
                <w:sz w:val="24"/>
              </w:rPr>
              <w:t>；</w:t>
            </w:r>
          </w:p>
          <w:p w14:paraId="401C0458" w14:textId="77777777" w:rsidR="0037550D" w:rsidRPr="007E18F3" w:rsidRDefault="0037550D" w:rsidP="0037550D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7E18F3">
              <w:rPr>
                <w:sz w:val="24"/>
              </w:rPr>
              <w:t>国家实用新型专利：</w:t>
            </w:r>
            <w:r w:rsidRPr="007E18F3">
              <w:rPr>
                <w:rFonts w:hint="eastAsia"/>
                <w:sz w:val="24"/>
              </w:rPr>
              <w:t>一种微波消融针；</w:t>
            </w:r>
            <w:r w:rsidRPr="007E18F3">
              <w:rPr>
                <w:sz w:val="24"/>
              </w:rPr>
              <w:t>发明人：</w:t>
            </w:r>
            <w:r w:rsidRPr="007E18F3">
              <w:rPr>
                <w:rFonts w:hint="eastAsia"/>
                <w:sz w:val="24"/>
              </w:rPr>
              <w:t>战跃福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吴烨华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b/>
                <w:sz w:val="24"/>
              </w:rPr>
              <w:t>陈建强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关莹</w:t>
            </w:r>
            <w:r w:rsidRPr="007E18F3">
              <w:rPr>
                <w:sz w:val="24"/>
              </w:rPr>
              <w:t>。</w:t>
            </w:r>
            <w:r w:rsidRPr="007E18F3">
              <w:rPr>
                <w:rFonts w:hint="eastAsia"/>
                <w:sz w:val="24"/>
              </w:rPr>
              <w:t>专利号：</w:t>
            </w:r>
            <w:r w:rsidRPr="007E18F3">
              <w:rPr>
                <w:rFonts w:hint="eastAsia"/>
                <w:sz w:val="24"/>
              </w:rPr>
              <w:t>ZL 2017 2 0078207.X</w:t>
            </w:r>
            <w:r w:rsidRPr="007E18F3">
              <w:rPr>
                <w:rFonts w:hint="eastAsia"/>
                <w:sz w:val="24"/>
              </w:rPr>
              <w:t>；</w:t>
            </w:r>
          </w:p>
          <w:p w14:paraId="4F40FE85" w14:textId="0D5E5D08" w:rsidR="0037550D" w:rsidRPr="0090120F" w:rsidRDefault="0037550D" w:rsidP="00193BEA">
            <w:pPr>
              <w:widowControl/>
              <w:numPr>
                <w:ilvl w:val="0"/>
                <w:numId w:val="2"/>
              </w:numPr>
              <w:jc w:val="left"/>
            </w:pPr>
            <w:r w:rsidRPr="007E18F3">
              <w:rPr>
                <w:sz w:val="24"/>
              </w:rPr>
              <w:t>国家实用新型专利：</w:t>
            </w:r>
            <w:r w:rsidRPr="007E18F3">
              <w:rPr>
                <w:rFonts w:hint="eastAsia"/>
                <w:sz w:val="24"/>
              </w:rPr>
              <w:t>一种用于肺结节微创手术的术前</w:t>
            </w:r>
            <w:r w:rsidRPr="007E18F3">
              <w:rPr>
                <w:rFonts w:hint="eastAsia"/>
                <w:sz w:val="24"/>
              </w:rPr>
              <w:t>CT</w:t>
            </w:r>
            <w:r w:rsidRPr="007E18F3">
              <w:rPr>
                <w:rFonts w:hint="eastAsia"/>
                <w:sz w:val="24"/>
              </w:rPr>
              <w:t>引导下弹簧圈定位装置；</w:t>
            </w:r>
            <w:r w:rsidRPr="007E18F3">
              <w:rPr>
                <w:sz w:val="24"/>
              </w:rPr>
              <w:t>发明人：</w:t>
            </w:r>
            <w:r w:rsidRPr="007E18F3">
              <w:rPr>
                <w:rFonts w:hint="eastAsia"/>
                <w:sz w:val="24"/>
              </w:rPr>
              <w:t>战跃福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吴烨华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b/>
                <w:sz w:val="24"/>
              </w:rPr>
              <w:t>陈建强</w:t>
            </w:r>
            <w:r w:rsidRPr="007E18F3">
              <w:rPr>
                <w:sz w:val="24"/>
              </w:rPr>
              <w:t>，</w:t>
            </w:r>
            <w:r w:rsidRPr="007E18F3">
              <w:rPr>
                <w:rFonts w:hint="eastAsia"/>
                <w:sz w:val="24"/>
              </w:rPr>
              <w:t>关莹</w:t>
            </w:r>
            <w:r w:rsidRPr="007E18F3">
              <w:rPr>
                <w:sz w:val="24"/>
              </w:rPr>
              <w:t>。</w:t>
            </w:r>
            <w:r w:rsidRPr="007E18F3">
              <w:rPr>
                <w:rFonts w:hint="eastAsia"/>
                <w:sz w:val="24"/>
              </w:rPr>
              <w:t>专利号：</w:t>
            </w:r>
            <w:r w:rsidRPr="007E18F3">
              <w:rPr>
                <w:rFonts w:hint="eastAsia"/>
                <w:sz w:val="24"/>
              </w:rPr>
              <w:t>ZL 2017 2 0345001.9</w:t>
            </w:r>
            <w:r w:rsidRPr="007E18F3">
              <w:rPr>
                <w:rFonts w:hint="eastAsia"/>
                <w:sz w:val="24"/>
              </w:rPr>
              <w:t>。</w:t>
            </w:r>
          </w:p>
        </w:tc>
      </w:tr>
    </w:tbl>
    <w:p w14:paraId="11A5DA79" w14:textId="234DFB4B" w:rsidR="002B4D0D" w:rsidRDefault="002B4D0D" w:rsidP="0037550D">
      <w:pPr>
        <w:rPr>
          <w:b/>
          <w:sz w:val="36"/>
        </w:rPr>
      </w:pPr>
    </w:p>
    <w:sectPr w:rsidR="002B4D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宋体">
    <w:altName w:val="宋体"/>
    <w:charset w:val="86"/>
    <w:family w:val="modern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137"/>
    <w:multiLevelType w:val="hybridMultilevel"/>
    <w:tmpl w:val="94A6085C"/>
    <w:lvl w:ilvl="0" w:tplc="499A09C2">
      <w:start w:val="1"/>
      <w:numFmt w:val="japaneseCounting"/>
      <w:lvlText w:val="%1、"/>
      <w:lvlJc w:val="left"/>
      <w:pPr>
        <w:tabs>
          <w:tab w:val="num" w:pos="843"/>
        </w:tabs>
        <w:ind w:left="84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3"/>
        </w:tabs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3"/>
        </w:tabs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3"/>
        </w:tabs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3"/>
        </w:tabs>
        <w:ind w:left="3903" w:hanging="420"/>
      </w:pPr>
    </w:lvl>
  </w:abstractNum>
  <w:abstractNum w:abstractNumId="1">
    <w:nsid w:val="3FA88D1B"/>
    <w:multiLevelType w:val="singleLevel"/>
    <w:tmpl w:val="3FA88D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3C43190"/>
    <w:multiLevelType w:val="hybridMultilevel"/>
    <w:tmpl w:val="54825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FF3D43"/>
    <w:multiLevelType w:val="hybridMultilevel"/>
    <w:tmpl w:val="C248D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2E624C"/>
    <w:multiLevelType w:val="multilevel"/>
    <w:tmpl w:val="7B2E62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9"/>
    <w:rsid w:val="00000B10"/>
    <w:rsid w:val="00027FD5"/>
    <w:rsid w:val="000665A2"/>
    <w:rsid w:val="000962AF"/>
    <w:rsid w:val="001071FB"/>
    <w:rsid w:val="00117A0A"/>
    <w:rsid w:val="001265C0"/>
    <w:rsid w:val="00154AFA"/>
    <w:rsid w:val="00193BEA"/>
    <w:rsid w:val="001A4C61"/>
    <w:rsid w:val="001F1AA2"/>
    <w:rsid w:val="001F282A"/>
    <w:rsid w:val="00244997"/>
    <w:rsid w:val="002607D6"/>
    <w:rsid w:val="00284CF4"/>
    <w:rsid w:val="002B4D0D"/>
    <w:rsid w:val="002F12A6"/>
    <w:rsid w:val="00346132"/>
    <w:rsid w:val="00370FAE"/>
    <w:rsid w:val="0037550D"/>
    <w:rsid w:val="00410AC1"/>
    <w:rsid w:val="00463BA1"/>
    <w:rsid w:val="00463C82"/>
    <w:rsid w:val="004A1B2A"/>
    <w:rsid w:val="004B0F7C"/>
    <w:rsid w:val="004C3BF5"/>
    <w:rsid w:val="004C5454"/>
    <w:rsid w:val="004D0832"/>
    <w:rsid w:val="005063B6"/>
    <w:rsid w:val="00546D3C"/>
    <w:rsid w:val="00570640"/>
    <w:rsid w:val="005935C3"/>
    <w:rsid w:val="005B1135"/>
    <w:rsid w:val="005D6F59"/>
    <w:rsid w:val="005E06C4"/>
    <w:rsid w:val="00607D59"/>
    <w:rsid w:val="00640E18"/>
    <w:rsid w:val="00650DD9"/>
    <w:rsid w:val="00685CCE"/>
    <w:rsid w:val="006B7690"/>
    <w:rsid w:val="00731C29"/>
    <w:rsid w:val="0078797C"/>
    <w:rsid w:val="007C432C"/>
    <w:rsid w:val="007E18F3"/>
    <w:rsid w:val="007F7515"/>
    <w:rsid w:val="00811107"/>
    <w:rsid w:val="008349FE"/>
    <w:rsid w:val="00837AC0"/>
    <w:rsid w:val="00872B0B"/>
    <w:rsid w:val="008B59BB"/>
    <w:rsid w:val="008B7751"/>
    <w:rsid w:val="008E05F7"/>
    <w:rsid w:val="0090054B"/>
    <w:rsid w:val="00922D95"/>
    <w:rsid w:val="00924DB7"/>
    <w:rsid w:val="0093619C"/>
    <w:rsid w:val="00952286"/>
    <w:rsid w:val="009B5A6B"/>
    <w:rsid w:val="00A34606"/>
    <w:rsid w:val="00A50DDC"/>
    <w:rsid w:val="00A72812"/>
    <w:rsid w:val="00A82FE8"/>
    <w:rsid w:val="00A9350E"/>
    <w:rsid w:val="00AB5F96"/>
    <w:rsid w:val="00AD41DF"/>
    <w:rsid w:val="00AD556B"/>
    <w:rsid w:val="00AE0457"/>
    <w:rsid w:val="00AF4F1B"/>
    <w:rsid w:val="00B225D6"/>
    <w:rsid w:val="00B619D0"/>
    <w:rsid w:val="00B757B5"/>
    <w:rsid w:val="00BA42DF"/>
    <w:rsid w:val="00BB7391"/>
    <w:rsid w:val="00BC276B"/>
    <w:rsid w:val="00BF049A"/>
    <w:rsid w:val="00C009F0"/>
    <w:rsid w:val="00C03537"/>
    <w:rsid w:val="00C1524A"/>
    <w:rsid w:val="00D031F1"/>
    <w:rsid w:val="00D05E95"/>
    <w:rsid w:val="00D47C05"/>
    <w:rsid w:val="00DB5840"/>
    <w:rsid w:val="00E03A60"/>
    <w:rsid w:val="00EB7093"/>
    <w:rsid w:val="00EB7DFA"/>
    <w:rsid w:val="00EC2AE8"/>
    <w:rsid w:val="00ED53F9"/>
    <w:rsid w:val="00EF285D"/>
    <w:rsid w:val="00F04E1B"/>
    <w:rsid w:val="00F56552"/>
    <w:rsid w:val="00F721FA"/>
    <w:rsid w:val="00F76B1E"/>
    <w:rsid w:val="00FB07F0"/>
    <w:rsid w:val="00FB5128"/>
    <w:rsid w:val="00FD22B5"/>
    <w:rsid w:val="189F291B"/>
    <w:rsid w:val="44A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244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37550D"/>
    <w:pPr>
      <w:ind w:leftChars="2500" w:left="100"/>
    </w:pPr>
  </w:style>
  <w:style w:type="character" w:customStyle="1" w:styleId="a6">
    <w:name w:val="日期字符"/>
    <w:basedOn w:val="a0"/>
    <w:link w:val="a5"/>
    <w:uiPriority w:val="99"/>
    <w:semiHidden/>
    <w:rsid w:val="0037550D"/>
    <w:rPr>
      <w:rFonts w:eastAsia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348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姓    名</vt:lpstr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名</dc:title>
  <dc:creator>User</dc:creator>
  <cp:lastModifiedBy>Microsoft Office 用户</cp:lastModifiedBy>
  <cp:revision>31</cp:revision>
  <cp:lastPrinted>2020-11-09T14:43:00Z</cp:lastPrinted>
  <dcterms:created xsi:type="dcterms:W3CDTF">2020-11-09T14:43:00Z</dcterms:created>
  <dcterms:modified xsi:type="dcterms:W3CDTF">2022-09-12T05:44:00Z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